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402"/>
      </w:tblGrid>
      <w:tr w:rsidR="00771E90" w:rsidRPr="00C254B1" w:rsidTr="00771E90">
        <w:tc>
          <w:tcPr>
            <w:tcW w:w="5949" w:type="dxa"/>
          </w:tcPr>
          <w:p w:rsidR="00771E90" w:rsidRPr="00C254B1" w:rsidRDefault="00771E90" w:rsidP="006C300A">
            <w:pPr>
              <w:ind w:left="-105"/>
              <w:rPr>
                <w:rFonts w:ascii="Arial" w:hAnsi="Arial" w:cs="Arial"/>
                <w:b/>
              </w:rPr>
            </w:pPr>
            <w:r w:rsidRPr="00C254B1">
              <w:rPr>
                <w:rFonts w:ascii="Arial" w:hAnsi="Arial" w:cs="Arial"/>
                <w:b/>
              </w:rPr>
              <w:t>Anlage 1 zum Vertrag nach DE-UZ 5</w:t>
            </w:r>
          </w:p>
        </w:tc>
        <w:tc>
          <w:tcPr>
            <w:tcW w:w="3402" w:type="dxa"/>
          </w:tcPr>
          <w:p w:rsidR="00771E90" w:rsidRPr="00C254B1" w:rsidRDefault="00771E90" w:rsidP="006C300A">
            <w:pPr>
              <w:ind w:left="-105"/>
              <w:rPr>
                <w:rFonts w:ascii="Arial" w:hAnsi="Arial" w:cs="Arial"/>
                <w:b/>
              </w:rPr>
            </w:pPr>
            <w:r w:rsidRPr="00C254B1">
              <w:rPr>
                <w:rFonts w:ascii="Arial" w:hAnsi="Arial" w:cs="Arial"/>
                <w:b/>
              </w:rPr>
              <w:t>Bitte benutzen Sie</w:t>
            </w:r>
            <w:r w:rsidRPr="00C254B1">
              <w:rPr>
                <w:rFonts w:ascii="Arial" w:hAnsi="Arial" w:cs="Arial"/>
                <w:b/>
              </w:rPr>
              <w:br/>
              <w:t xml:space="preserve">diesen </w:t>
            </w:r>
            <w:proofErr w:type="gramStart"/>
            <w:r w:rsidRPr="00C254B1">
              <w:rPr>
                <w:rFonts w:ascii="Arial" w:hAnsi="Arial" w:cs="Arial"/>
                <w:b/>
              </w:rPr>
              <w:t>Vordruck !</w:t>
            </w:r>
            <w:proofErr w:type="gramEnd"/>
          </w:p>
        </w:tc>
      </w:tr>
      <w:tr w:rsidR="00771E90" w:rsidRPr="00C254B1" w:rsidTr="00771E90">
        <w:tc>
          <w:tcPr>
            <w:tcW w:w="5949" w:type="dxa"/>
          </w:tcPr>
          <w:p w:rsidR="00771E90" w:rsidRPr="00C254B1" w:rsidRDefault="00771E90" w:rsidP="006C300A">
            <w:pPr>
              <w:ind w:left="-105"/>
              <w:rPr>
                <w:rFonts w:ascii="Arial" w:hAnsi="Arial" w:cs="Arial"/>
                <w:b/>
              </w:rPr>
            </w:pPr>
            <w:r w:rsidRPr="00C254B1">
              <w:rPr>
                <w:rFonts w:ascii="Arial" w:hAnsi="Arial" w:cs="Arial"/>
                <w:b/>
              </w:rPr>
              <w:t>Umweltzeichen für „Hygienepapier</w:t>
            </w:r>
          </w:p>
        </w:tc>
        <w:tc>
          <w:tcPr>
            <w:tcW w:w="3402" w:type="dxa"/>
          </w:tcPr>
          <w:p w:rsidR="00771E90" w:rsidRPr="00C254B1" w:rsidRDefault="00771E90" w:rsidP="006C300A">
            <w:pPr>
              <w:ind w:left="-105"/>
              <w:rPr>
                <w:rFonts w:ascii="Arial" w:hAnsi="Arial" w:cs="Arial"/>
              </w:rPr>
            </w:pPr>
          </w:p>
        </w:tc>
      </w:tr>
    </w:tbl>
    <w:p w:rsidR="00771E90" w:rsidRPr="00C254B1" w:rsidRDefault="00771E90" w:rsidP="00AA1810">
      <w:pPr>
        <w:spacing w:before="480" w:after="0" w:line="240" w:lineRule="auto"/>
        <w:rPr>
          <w:rFonts w:ascii="Arial" w:hAnsi="Arial" w:cs="Arial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771E90" w:rsidRPr="00C254B1" w:rsidTr="00AA1810">
        <w:tc>
          <w:tcPr>
            <w:tcW w:w="4531" w:type="dxa"/>
          </w:tcPr>
          <w:p w:rsidR="00771E90" w:rsidRPr="00C254B1" w:rsidRDefault="00771E9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t>Hersteller</w:t>
            </w:r>
            <w:r w:rsidR="00AA1810" w:rsidRPr="00C254B1">
              <w:rPr>
                <w:rFonts w:ascii="Arial" w:hAnsi="Arial" w:cs="Arial"/>
              </w:rPr>
              <w:t xml:space="preserve"> </w:t>
            </w:r>
            <w:r w:rsidRPr="00C254B1">
              <w:rPr>
                <w:rFonts w:ascii="Arial" w:hAnsi="Arial" w:cs="Arial"/>
              </w:rPr>
              <w:t>(Zeichennehmer)</w:t>
            </w:r>
          </w:p>
        </w:tc>
        <w:tc>
          <w:tcPr>
            <w:tcW w:w="4678" w:type="dxa"/>
          </w:tcPr>
          <w:p w:rsidR="00771E9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</w:p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</w:p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</w:p>
        </w:tc>
      </w:tr>
      <w:tr w:rsidR="00AA1810" w:rsidRPr="00C254B1" w:rsidTr="00AA1810">
        <w:tc>
          <w:tcPr>
            <w:tcW w:w="4531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t>Inverkehrbringer (Zeichenanwender)</w:t>
            </w:r>
          </w:p>
        </w:tc>
        <w:tc>
          <w:tcPr>
            <w:tcW w:w="4678" w:type="dxa"/>
          </w:tcPr>
          <w:p w:rsidR="00AA1810" w:rsidRPr="00C254B1" w:rsidRDefault="00AA1810" w:rsidP="00C254B1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  <w:r w:rsidR="00C254B1" w:rsidRPr="00C254B1">
              <w:rPr>
                <w:rFonts w:ascii="Arial" w:hAnsi="Arial" w:cs="Arial"/>
              </w:rPr>
              <w:br/>
            </w: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  <w:r w:rsidRPr="00C254B1">
              <w:rPr>
                <w:rFonts w:ascii="Arial" w:hAnsi="Arial" w:cs="Arial"/>
              </w:rPr>
              <w:br/>
            </w: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</w:p>
        </w:tc>
      </w:tr>
      <w:tr w:rsidR="00AA1810" w:rsidRPr="00C254B1" w:rsidTr="00AA1810">
        <w:tc>
          <w:tcPr>
            <w:tcW w:w="4531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t>Marken-/Handelsname:</w:t>
            </w:r>
          </w:p>
        </w:tc>
        <w:tc>
          <w:tcPr>
            <w:tcW w:w="4678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</w:p>
        </w:tc>
      </w:tr>
      <w:tr w:rsidR="00AA1810" w:rsidRPr="00C254B1" w:rsidTr="00AA1810">
        <w:tc>
          <w:tcPr>
            <w:tcW w:w="4531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t>Produktbezeichnung</w:t>
            </w:r>
            <w:r w:rsidRPr="00C254B1">
              <w:rPr>
                <w:rStyle w:val="Funotenzeichen"/>
                <w:rFonts w:ascii="Arial" w:hAnsi="Arial" w:cs="Arial"/>
              </w:rPr>
              <w:footnoteReference w:id="1"/>
            </w:r>
            <w:r w:rsidRPr="00C254B1">
              <w:rPr>
                <w:rFonts w:ascii="Arial" w:hAnsi="Arial" w:cs="Arial"/>
              </w:rPr>
              <w:br/>
            </w:r>
            <w:r w:rsidRPr="00C254B1">
              <w:rPr>
                <w:rFonts w:ascii="Arial" w:hAnsi="Arial" w:cs="Arial"/>
                <w:sz w:val="20"/>
                <w:szCs w:val="20"/>
              </w:rPr>
              <w:t>(Zutreffendes bitte ankreuzen)</w:t>
            </w:r>
          </w:p>
        </w:tc>
        <w:tc>
          <w:tcPr>
            <w:tcW w:w="4678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</w:p>
        </w:tc>
      </w:tr>
      <w:tr w:rsidR="00AA1810" w:rsidRPr="00C254B1" w:rsidTr="00AA1810">
        <w:tc>
          <w:tcPr>
            <w:tcW w:w="4531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t>Krepp Toilettenpapier (nach Ziffer 3.2)</w:t>
            </w:r>
          </w:p>
        </w:tc>
        <w:tc>
          <w:tcPr>
            <w:tcW w:w="4678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30"/>
            <w:r w:rsidRPr="00C254B1">
              <w:rPr>
                <w:rFonts w:ascii="Arial" w:hAnsi="Arial" w:cs="Arial"/>
              </w:rPr>
              <w:instrText xml:space="preserve"> FORMCHECKBOX </w:instrText>
            </w:r>
            <w:r w:rsidR="008942FD">
              <w:rPr>
                <w:rFonts w:ascii="Arial" w:hAnsi="Arial" w:cs="Arial"/>
              </w:rPr>
            </w:r>
            <w:r w:rsidR="008942FD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AA1810" w:rsidRPr="00C254B1" w:rsidTr="00AA1810">
        <w:tc>
          <w:tcPr>
            <w:tcW w:w="4531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t>Krepp Papierhandtuch (nach Ziffer 3.3)</w:t>
            </w:r>
          </w:p>
        </w:tc>
        <w:tc>
          <w:tcPr>
            <w:tcW w:w="4678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FORMCHECKBOX </w:instrText>
            </w:r>
            <w:r w:rsidR="008942FD">
              <w:rPr>
                <w:rFonts w:ascii="Arial" w:hAnsi="Arial" w:cs="Arial"/>
              </w:rPr>
            </w:r>
            <w:r w:rsidR="008942FD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</w:rPr>
              <w:fldChar w:fldCharType="end"/>
            </w:r>
          </w:p>
        </w:tc>
      </w:tr>
      <w:tr w:rsidR="00AA1810" w:rsidRPr="00C254B1" w:rsidTr="00AA1810">
        <w:tc>
          <w:tcPr>
            <w:tcW w:w="4531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t>Anderes Hygienepapier (nach Ziffer 3.4)</w:t>
            </w:r>
          </w:p>
        </w:tc>
        <w:tc>
          <w:tcPr>
            <w:tcW w:w="4678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FORMCHECKBOX </w:instrText>
            </w:r>
            <w:r w:rsidR="008942FD">
              <w:rPr>
                <w:rFonts w:ascii="Arial" w:hAnsi="Arial" w:cs="Arial"/>
              </w:rPr>
            </w:r>
            <w:r w:rsidR="008942FD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</w:rPr>
              <w:fldChar w:fldCharType="end"/>
            </w:r>
          </w:p>
        </w:tc>
      </w:tr>
      <w:tr w:rsidR="00AA1810" w:rsidRPr="00C254B1" w:rsidTr="00AA1810">
        <w:tc>
          <w:tcPr>
            <w:tcW w:w="4531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</w:p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C254B1">
              <w:rPr>
                <w:rFonts w:ascii="Arial" w:hAnsi="Arial" w:cs="Arial"/>
                <w:sz w:val="18"/>
                <w:szCs w:val="18"/>
              </w:rPr>
              <w:t>(Bitte Funktion angeben</w:t>
            </w:r>
            <w:r w:rsidRPr="00C254B1">
              <w:rPr>
                <w:rFonts w:ascii="Arial" w:hAnsi="Arial" w:cs="Arial"/>
                <w:sz w:val="18"/>
                <w:szCs w:val="18"/>
              </w:rPr>
              <w:br/>
              <w:t>z. B. Toilettenpapier, Kosmetiktücher etc.)</w:t>
            </w:r>
          </w:p>
        </w:tc>
      </w:tr>
      <w:tr w:rsidR="00AA1810" w:rsidRPr="00C254B1" w:rsidTr="00AA1810">
        <w:tc>
          <w:tcPr>
            <w:tcW w:w="4531" w:type="dxa"/>
          </w:tcPr>
          <w:p w:rsidR="00AA1810" w:rsidRPr="00C254B1" w:rsidRDefault="00AA1810" w:rsidP="00AA1810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t>Eingesetzte Nass- und Trockenverfestiger</w:t>
            </w:r>
            <w:r w:rsidR="00C254B1" w:rsidRPr="00C254B1">
              <w:rPr>
                <w:rFonts w:ascii="Arial" w:hAnsi="Arial" w:cs="Arial"/>
              </w:rPr>
              <w:br/>
              <w:t>und Angabe der Menge bezogen auf 1 kg</w:t>
            </w:r>
            <w:r w:rsidR="00C254B1" w:rsidRPr="00C254B1">
              <w:rPr>
                <w:rFonts w:ascii="Arial" w:hAnsi="Arial" w:cs="Arial"/>
              </w:rPr>
              <w:br/>
              <w:t>trockenen Faserstoff gem. Abschnitt 3.7</w:t>
            </w:r>
          </w:p>
        </w:tc>
        <w:tc>
          <w:tcPr>
            <w:tcW w:w="4678" w:type="dxa"/>
          </w:tcPr>
          <w:p w:rsidR="00AA1810" w:rsidRPr="00C254B1" w:rsidRDefault="00C254B1" w:rsidP="00C254B1">
            <w:pPr>
              <w:spacing w:before="120" w:after="120"/>
              <w:rPr>
                <w:rFonts w:ascii="Arial" w:hAnsi="Arial" w:cs="Arial"/>
              </w:rPr>
            </w:pP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  <w:r w:rsidRPr="00C254B1">
              <w:rPr>
                <w:rFonts w:ascii="Arial" w:hAnsi="Arial" w:cs="Arial"/>
              </w:rPr>
              <w:br/>
            </w: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  <w:r w:rsidRPr="00C254B1">
              <w:rPr>
                <w:rFonts w:ascii="Arial" w:hAnsi="Arial" w:cs="Arial"/>
              </w:rPr>
              <w:br/>
            </w:r>
            <w:r w:rsidRPr="00C254B1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C254B1">
              <w:rPr>
                <w:rFonts w:ascii="Arial" w:hAnsi="Arial" w:cs="Arial"/>
              </w:rPr>
              <w:instrText xml:space="preserve"> FORMTEXT </w:instrText>
            </w:r>
            <w:r w:rsidRPr="00C254B1">
              <w:rPr>
                <w:rFonts w:ascii="Arial" w:hAnsi="Arial" w:cs="Arial"/>
              </w:rPr>
            </w:r>
            <w:r w:rsidRPr="00C254B1">
              <w:rPr>
                <w:rFonts w:ascii="Arial" w:hAnsi="Arial" w:cs="Arial"/>
              </w:rPr>
              <w:fldChar w:fldCharType="separate"/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  <w:noProof/>
              </w:rPr>
              <w:t> </w:t>
            </w:r>
            <w:r w:rsidRPr="00C254B1">
              <w:rPr>
                <w:rFonts w:ascii="Arial" w:hAnsi="Arial" w:cs="Arial"/>
              </w:rPr>
              <w:fldChar w:fldCharType="end"/>
            </w:r>
          </w:p>
        </w:tc>
      </w:tr>
    </w:tbl>
    <w:p w:rsidR="00C254B1" w:rsidRPr="00C254B1" w:rsidRDefault="00C254B1" w:rsidP="00AA1810">
      <w:pPr>
        <w:spacing w:before="120" w:after="120" w:line="240" w:lineRule="auto"/>
        <w:rPr>
          <w:rFonts w:ascii="Arial" w:hAnsi="Arial" w:cs="Arial"/>
        </w:rPr>
      </w:pPr>
    </w:p>
    <w:p w:rsidR="00771E90" w:rsidRPr="00C254B1" w:rsidRDefault="00C254B1" w:rsidP="00471B14">
      <w:pPr>
        <w:spacing w:before="120" w:after="240" w:line="240" w:lineRule="auto"/>
        <w:rPr>
          <w:rFonts w:ascii="Arial" w:hAnsi="Arial" w:cs="Arial"/>
        </w:rPr>
      </w:pPr>
      <w:r w:rsidRPr="00C254B1">
        <w:rPr>
          <w:rFonts w:ascii="Arial" w:hAnsi="Arial" w:cs="Arial"/>
        </w:rPr>
        <w:t>Im Fertigprodukt eingesetzte Altpapiersorten gemäß Anhang 1 zur Vergabegrundlage</w:t>
      </w:r>
      <w:r w:rsidRPr="00C254B1">
        <w:rPr>
          <w:rFonts w:ascii="Arial" w:hAnsi="Arial" w:cs="Arial"/>
        </w:rPr>
        <w:br/>
        <w:t>DE-UZ 5: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571"/>
      </w:tblGrid>
      <w:tr w:rsidR="00C254B1" w:rsidRPr="00C254B1" w:rsidTr="00A13F73">
        <w:tc>
          <w:tcPr>
            <w:tcW w:w="9142" w:type="dxa"/>
            <w:gridSpan w:val="2"/>
          </w:tcPr>
          <w:p w:rsidR="00C254B1" w:rsidRPr="00C254B1" w:rsidRDefault="00C254B1" w:rsidP="00C254B1">
            <w:pPr>
              <w:pStyle w:val="Textkrper"/>
              <w:spacing w:before="120" w:after="120" w:line="240" w:lineRule="auto"/>
              <w:jc w:val="both"/>
              <w:rPr>
                <w:b/>
                <w:sz w:val="22"/>
              </w:rPr>
            </w:pPr>
            <w:r w:rsidRPr="00C254B1">
              <w:rPr>
                <w:b/>
                <w:sz w:val="22"/>
              </w:rPr>
              <w:t>Übersicht A</w:t>
            </w:r>
          </w:p>
        </w:tc>
      </w:tr>
      <w:tr w:rsidR="00C254B1" w:rsidRPr="00C254B1" w:rsidTr="00A13F73">
        <w:tc>
          <w:tcPr>
            <w:tcW w:w="4571" w:type="dxa"/>
          </w:tcPr>
          <w:p w:rsidR="00C254B1" w:rsidRPr="00C254B1" w:rsidRDefault="00C254B1" w:rsidP="00A13F73">
            <w:pPr>
              <w:pStyle w:val="Textkrper"/>
              <w:spacing w:line="240" w:lineRule="auto"/>
              <w:jc w:val="both"/>
              <w:rPr>
                <w:b/>
                <w:sz w:val="22"/>
              </w:rPr>
            </w:pPr>
            <w:proofErr w:type="gramStart"/>
            <w:r w:rsidRPr="00C254B1">
              <w:rPr>
                <w:b/>
                <w:sz w:val="22"/>
              </w:rPr>
              <w:t>Gruppe  /</w:t>
            </w:r>
            <w:proofErr w:type="gramEnd"/>
            <w:r w:rsidRPr="00C254B1">
              <w:rPr>
                <w:b/>
                <w:sz w:val="22"/>
              </w:rPr>
              <w:t xml:space="preserve">  Untergruppen</w:t>
            </w:r>
          </w:p>
        </w:tc>
        <w:tc>
          <w:tcPr>
            <w:tcW w:w="4571" w:type="dxa"/>
          </w:tcPr>
          <w:p w:rsidR="00C254B1" w:rsidRPr="00C254B1" w:rsidRDefault="00C254B1" w:rsidP="00A13F73">
            <w:pPr>
              <w:pStyle w:val="Textkrper"/>
              <w:spacing w:line="240" w:lineRule="auto"/>
              <w:jc w:val="both"/>
              <w:rPr>
                <w:b/>
                <w:sz w:val="22"/>
              </w:rPr>
            </w:pPr>
            <w:r w:rsidRPr="00C254B1">
              <w:rPr>
                <w:b/>
                <w:sz w:val="22"/>
              </w:rPr>
              <w:t>Mindestanteil in Gew.-%</w:t>
            </w:r>
          </w:p>
        </w:tc>
      </w:tr>
      <w:tr w:rsidR="00C254B1" w:rsidRPr="00C254B1" w:rsidTr="00A13F73">
        <w:trPr>
          <w:trHeight w:val="291"/>
        </w:trPr>
        <w:tc>
          <w:tcPr>
            <w:tcW w:w="4571" w:type="dxa"/>
          </w:tcPr>
          <w:p w:rsidR="00C254B1" w:rsidRPr="00C254B1" w:rsidRDefault="00C254B1" w:rsidP="00940DD3">
            <w:pPr>
              <w:pStyle w:val="Textkrper"/>
              <w:tabs>
                <w:tab w:val="left" w:pos="575"/>
              </w:tabs>
              <w:spacing w:before="60" w:line="240" w:lineRule="auto"/>
              <w:jc w:val="left"/>
              <w:rPr>
                <w:sz w:val="22"/>
              </w:rPr>
            </w:pPr>
            <w:r w:rsidRPr="00C254B1">
              <w:rPr>
                <w:sz w:val="22"/>
              </w:rPr>
              <w:tab/>
              <w:t>1</w:t>
            </w:r>
          </w:p>
        </w:tc>
        <w:tc>
          <w:tcPr>
            <w:tcW w:w="4571" w:type="dxa"/>
            <w:shd w:val="clear" w:color="auto" w:fill="auto"/>
          </w:tcPr>
          <w:p w:rsidR="00C254B1" w:rsidRPr="00C254B1" w:rsidRDefault="00C254B1" w:rsidP="00940DD3">
            <w:pPr>
              <w:pStyle w:val="Textkrper"/>
              <w:spacing w:before="60" w:line="240" w:lineRule="auto"/>
              <w:jc w:val="both"/>
              <w:rPr>
                <w:sz w:val="22"/>
              </w:rPr>
            </w:pPr>
            <w:r w:rsidRPr="00C254B1">
              <w:rPr>
                <w:sz w:val="22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1" w:name="Text28"/>
            <w:r w:rsidRPr="00C254B1">
              <w:rPr>
                <w:sz w:val="22"/>
              </w:rPr>
              <w:instrText xml:space="preserve"> FORMTEXT </w:instrText>
            </w:r>
            <w:r w:rsidRPr="00C254B1">
              <w:rPr>
                <w:sz w:val="22"/>
              </w:rPr>
            </w:r>
            <w:r w:rsidRPr="00C254B1">
              <w:rPr>
                <w:sz w:val="22"/>
              </w:rPr>
              <w:fldChar w:fldCharType="separate"/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sz w:val="22"/>
              </w:rPr>
              <w:fldChar w:fldCharType="end"/>
            </w:r>
            <w:bookmarkEnd w:id="1"/>
          </w:p>
        </w:tc>
      </w:tr>
      <w:tr w:rsidR="00C254B1" w:rsidRPr="00C254B1" w:rsidTr="00A13F73">
        <w:trPr>
          <w:trHeight w:val="291"/>
        </w:trPr>
        <w:tc>
          <w:tcPr>
            <w:tcW w:w="4571" w:type="dxa"/>
          </w:tcPr>
          <w:p w:rsidR="00C254B1" w:rsidRPr="00C254B1" w:rsidRDefault="00C254B1" w:rsidP="00940DD3">
            <w:pPr>
              <w:pStyle w:val="Textkrper"/>
              <w:tabs>
                <w:tab w:val="left" w:pos="575"/>
              </w:tabs>
              <w:spacing w:before="60" w:line="240" w:lineRule="auto"/>
              <w:jc w:val="left"/>
              <w:rPr>
                <w:sz w:val="22"/>
              </w:rPr>
            </w:pPr>
            <w:r w:rsidRPr="00C254B1">
              <w:rPr>
                <w:sz w:val="22"/>
              </w:rPr>
              <w:tab/>
              <w:t>2</w:t>
            </w:r>
          </w:p>
        </w:tc>
        <w:tc>
          <w:tcPr>
            <w:tcW w:w="4571" w:type="dxa"/>
            <w:shd w:val="clear" w:color="auto" w:fill="auto"/>
          </w:tcPr>
          <w:p w:rsidR="00C254B1" w:rsidRPr="00C254B1" w:rsidRDefault="00C254B1" w:rsidP="00940DD3">
            <w:pPr>
              <w:pStyle w:val="Textkrper"/>
              <w:spacing w:before="60" w:line="240" w:lineRule="auto"/>
              <w:jc w:val="both"/>
              <w:rPr>
                <w:sz w:val="22"/>
              </w:rPr>
            </w:pPr>
            <w:r w:rsidRPr="00C254B1">
              <w:rPr>
                <w:sz w:val="22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2" w:name="Text29"/>
            <w:r w:rsidRPr="00C254B1">
              <w:rPr>
                <w:sz w:val="22"/>
              </w:rPr>
              <w:instrText xml:space="preserve"> FORMTEXT </w:instrText>
            </w:r>
            <w:r w:rsidRPr="00C254B1">
              <w:rPr>
                <w:sz w:val="22"/>
              </w:rPr>
            </w:r>
            <w:r w:rsidRPr="00C254B1">
              <w:rPr>
                <w:sz w:val="22"/>
              </w:rPr>
              <w:fldChar w:fldCharType="separate"/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sz w:val="22"/>
              </w:rPr>
              <w:fldChar w:fldCharType="end"/>
            </w:r>
            <w:bookmarkEnd w:id="2"/>
          </w:p>
        </w:tc>
      </w:tr>
      <w:tr w:rsidR="00C254B1" w:rsidRPr="00C254B1" w:rsidTr="00A13F73">
        <w:trPr>
          <w:trHeight w:val="291"/>
        </w:trPr>
        <w:tc>
          <w:tcPr>
            <w:tcW w:w="4571" w:type="dxa"/>
          </w:tcPr>
          <w:p w:rsidR="00C254B1" w:rsidRPr="00C254B1" w:rsidRDefault="00C254B1" w:rsidP="00940DD3">
            <w:pPr>
              <w:pStyle w:val="Textkrper"/>
              <w:tabs>
                <w:tab w:val="left" w:pos="575"/>
              </w:tabs>
              <w:spacing w:before="60" w:line="240" w:lineRule="auto"/>
              <w:jc w:val="left"/>
              <w:rPr>
                <w:sz w:val="22"/>
              </w:rPr>
            </w:pPr>
            <w:r w:rsidRPr="00C254B1">
              <w:rPr>
                <w:sz w:val="22"/>
              </w:rPr>
              <w:tab/>
              <w:t>3</w:t>
            </w:r>
          </w:p>
        </w:tc>
        <w:tc>
          <w:tcPr>
            <w:tcW w:w="4571" w:type="dxa"/>
            <w:shd w:val="clear" w:color="auto" w:fill="auto"/>
          </w:tcPr>
          <w:p w:rsidR="00C254B1" w:rsidRPr="00C254B1" w:rsidRDefault="00C254B1" w:rsidP="00940DD3">
            <w:pPr>
              <w:pStyle w:val="Textkrper"/>
              <w:spacing w:before="60" w:line="240" w:lineRule="auto"/>
              <w:jc w:val="both"/>
              <w:rPr>
                <w:sz w:val="22"/>
              </w:rPr>
            </w:pPr>
            <w:r w:rsidRPr="00C254B1">
              <w:rPr>
                <w:sz w:val="22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3" w:name="Text32"/>
            <w:r w:rsidRPr="00C254B1">
              <w:rPr>
                <w:sz w:val="22"/>
              </w:rPr>
              <w:instrText xml:space="preserve"> FORMTEXT </w:instrText>
            </w:r>
            <w:r w:rsidRPr="00C254B1">
              <w:rPr>
                <w:sz w:val="22"/>
              </w:rPr>
            </w:r>
            <w:r w:rsidRPr="00C254B1">
              <w:rPr>
                <w:sz w:val="22"/>
              </w:rPr>
              <w:fldChar w:fldCharType="separate"/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sz w:val="22"/>
              </w:rPr>
              <w:fldChar w:fldCharType="end"/>
            </w:r>
            <w:bookmarkEnd w:id="3"/>
          </w:p>
        </w:tc>
      </w:tr>
      <w:tr w:rsidR="00C254B1" w:rsidRPr="00C254B1" w:rsidTr="00A13F73">
        <w:trPr>
          <w:trHeight w:val="291"/>
        </w:trPr>
        <w:tc>
          <w:tcPr>
            <w:tcW w:w="4571" w:type="dxa"/>
          </w:tcPr>
          <w:p w:rsidR="00C254B1" w:rsidRPr="00C254B1" w:rsidRDefault="00C254B1" w:rsidP="00940DD3">
            <w:pPr>
              <w:pStyle w:val="Textkrper"/>
              <w:tabs>
                <w:tab w:val="left" w:pos="575"/>
              </w:tabs>
              <w:spacing w:before="60" w:line="240" w:lineRule="auto"/>
              <w:jc w:val="left"/>
              <w:rPr>
                <w:sz w:val="22"/>
              </w:rPr>
            </w:pPr>
            <w:r w:rsidRPr="00C254B1">
              <w:rPr>
                <w:sz w:val="22"/>
              </w:rPr>
              <w:tab/>
              <w:t>4</w:t>
            </w:r>
          </w:p>
        </w:tc>
        <w:tc>
          <w:tcPr>
            <w:tcW w:w="4571" w:type="dxa"/>
            <w:shd w:val="clear" w:color="auto" w:fill="auto"/>
          </w:tcPr>
          <w:p w:rsidR="00C254B1" w:rsidRPr="00C254B1" w:rsidRDefault="00C254B1" w:rsidP="00940DD3">
            <w:pPr>
              <w:pStyle w:val="Textkrper"/>
              <w:spacing w:before="60" w:line="240" w:lineRule="auto"/>
              <w:jc w:val="both"/>
              <w:rPr>
                <w:sz w:val="22"/>
              </w:rPr>
            </w:pPr>
            <w:r w:rsidRPr="00C254B1">
              <w:rPr>
                <w:sz w:val="22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4" w:name="Text33"/>
            <w:r w:rsidRPr="00C254B1">
              <w:rPr>
                <w:sz w:val="22"/>
              </w:rPr>
              <w:instrText xml:space="preserve"> FORMTEXT </w:instrText>
            </w:r>
            <w:r w:rsidRPr="00C254B1">
              <w:rPr>
                <w:sz w:val="22"/>
              </w:rPr>
            </w:r>
            <w:r w:rsidRPr="00C254B1">
              <w:rPr>
                <w:sz w:val="22"/>
              </w:rPr>
              <w:fldChar w:fldCharType="separate"/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sz w:val="22"/>
              </w:rPr>
              <w:fldChar w:fldCharType="end"/>
            </w:r>
            <w:bookmarkEnd w:id="4"/>
          </w:p>
        </w:tc>
      </w:tr>
      <w:tr w:rsidR="00C254B1" w:rsidRPr="00C254B1" w:rsidTr="00A13F73">
        <w:trPr>
          <w:trHeight w:val="291"/>
        </w:trPr>
        <w:tc>
          <w:tcPr>
            <w:tcW w:w="4571" w:type="dxa"/>
          </w:tcPr>
          <w:p w:rsidR="00C254B1" w:rsidRPr="00C254B1" w:rsidRDefault="00C254B1" w:rsidP="00940DD3">
            <w:pPr>
              <w:pStyle w:val="Textkrper"/>
              <w:tabs>
                <w:tab w:val="left" w:pos="575"/>
              </w:tabs>
              <w:spacing w:before="60" w:line="240" w:lineRule="auto"/>
              <w:jc w:val="left"/>
              <w:rPr>
                <w:sz w:val="22"/>
              </w:rPr>
            </w:pPr>
            <w:r w:rsidRPr="00C254B1">
              <w:rPr>
                <w:sz w:val="22"/>
              </w:rPr>
              <w:tab/>
              <w:t>5</w:t>
            </w:r>
          </w:p>
        </w:tc>
        <w:tc>
          <w:tcPr>
            <w:tcW w:w="4571" w:type="dxa"/>
          </w:tcPr>
          <w:p w:rsidR="00C254B1" w:rsidRPr="00C254B1" w:rsidRDefault="00C254B1" w:rsidP="00940DD3">
            <w:pPr>
              <w:pStyle w:val="Textkrper"/>
              <w:spacing w:before="60" w:line="240" w:lineRule="auto"/>
              <w:jc w:val="both"/>
              <w:rPr>
                <w:sz w:val="22"/>
              </w:rPr>
            </w:pPr>
            <w:r w:rsidRPr="00C254B1">
              <w:rPr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5" w:name="Text34"/>
            <w:r w:rsidRPr="00C254B1">
              <w:rPr>
                <w:sz w:val="22"/>
              </w:rPr>
              <w:instrText xml:space="preserve"> FORMTEXT </w:instrText>
            </w:r>
            <w:r w:rsidRPr="00C254B1">
              <w:rPr>
                <w:sz w:val="22"/>
              </w:rPr>
            </w:r>
            <w:r w:rsidRPr="00C254B1">
              <w:rPr>
                <w:sz w:val="22"/>
              </w:rPr>
              <w:fldChar w:fldCharType="separate"/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noProof/>
                <w:sz w:val="22"/>
              </w:rPr>
              <w:t> </w:t>
            </w:r>
            <w:r w:rsidRPr="00C254B1">
              <w:rPr>
                <w:sz w:val="22"/>
              </w:rPr>
              <w:fldChar w:fldCharType="end"/>
            </w:r>
            <w:bookmarkEnd w:id="5"/>
          </w:p>
        </w:tc>
      </w:tr>
      <w:tr w:rsidR="00C254B1" w:rsidRPr="00C254B1" w:rsidTr="00A13F73">
        <w:tc>
          <w:tcPr>
            <w:tcW w:w="4571" w:type="dxa"/>
          </w:tcPr>
          <w:p w:rsidR="00C254B1" w:rsidRPr="00C254B1" w:rsidRDefault="00C254B1" w:rsidP="00940DD3">
            <w:pPr>
              <w:pStyle w:val="Textkrper"/>
              <w:spacing w:before="60" w:line="240" w:lineRule="auto"/>
              <w:jc w:val="both"/>
              <w:rPr>
                <w:sz w:val="22"/>
              </w:rPr>
            </w:pPr>
            <w:r w:rsidRPr="00C254B1">
              <w:rPr>
                <w:sz w:val="22"/>
              </w:rPr>
              <w:t>Summe im Fertigprodukt</w:t>
            </w:r>
          </w:p>
        </w:tc>
        <w:tc>
          <w:tcPr>
            <w:tcW w:w="4571" w:type="dxa"/>
          </w:tcPr>
          <w:p w:rsidR="00C254B1" w:rsidRPr="00C254B1" w:rsidRDefault="00C254B1" w:rsidP="00940DD3">
            <w:pPr>
              <w:pStyle w:val="Textkrper"/>
              <w:spacing w:before="60" w:line="240" w:lineRule="auto"/>
              <w:jc w:val="both"/>
              <w:rPr>
                <w:sz w:val="22"/>
              </w:rPr>
            </w:pPr>
            <w:r w:rsidRPr="00C254B1">
              <w:rPr>
                <w:sz w:val="22"/>
              </w:rPr>
              <w:t>100 %</w:t>
            </w:r>
          </w:p>
        </w:tc>
      </w:tr>
    </w:tbl>
    <w:p w:rsidR="00C254B1" w:rsidRDefault="00C254B1" w:rsidP="00AA1810">
      <w:pPr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Stoffe, die bei der Herstellung des Produktes hinzugefügt werden nach</w:t>
      </w:r>
      <w:r w:rsidR="00E75079">
        <w:rPr>
          <w:rFonts w:ascii="Arial" w:hAnsi="Arial" w:cs="Arial"/>
        </w:rPr>
        <w:br/>
      </w:r>
      <w:r>
        <w:rPr>
          <w:rFonts w:ascii="Arial" w:hAnsi="Arial" w:cs="Arial"/>
        </w:rPr>
        <w:t>Abschnitt 3.14 bis 3.16</w:t>
      </w:r>
    </w:p>
    <w:p w:rsidR="00E75079" w:rsidRDefault="00C254B1" w:rsidP="00471B14">
      <w:pPr>
        <w:spacing w:before="120" w:after="360" w:line="240" w:lineRule="auto"/>
        <w:rPr>
          <w:rFonts w:ascii="Arial" w:hAnsi="Arial" w:cs="Arial"/>
        </w:rPr>
      </w:pPr>
      <w:r w:rsidRPr="00E75079">
        <w:rPr>
          <w:rFonts w:ascii="Arial" w:hAnsi="Arial" w:cs="Arial"/>
          <w:sz w:val="20"/>
          <w:szCs w:val="20"/>
        </w:rPr>
        <w:t>(zutreffendes ist anzukreuzen)</w:t>
      </w:r>
    </w:p>
    <w:p w:rsidR="00E75079" w:rsidRDefault="00E75079" w:rsidP="00E75079">
      <w:pPr>
        <w:tabs>
          <w:tab w:val="left" w:pos="8222"/>
        </w:tabs>
      </w:pPr>
      <w: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22"/>
      <w:r>
        <w:instrText xml:space="preserve"> FORMCHECKBOX </w:instrText>
      </w:r>
      <w:r w:rsidR="008942FD">
        <w:fldChar w:fldCharType="separate"/>
      </w:r>
      <w:r>
        <w:fldChar w:fldCharType="end"/>
      </w:r>
      <w:bookmarkEnd w:id="6"/>
      <w:r>
        <w:t xml:space="preserve"> Farbmittel</w:t>
      </w:r>
    </w:p>
    <w:p w:rsidR="00E75079" w:rsidRDefault="00E75079" w:rsidP="00E75079">
      <w:pPr>
        <w:tabs>
          <w:tab w:val="left" w:pos="8222"/>
        </w:tabs>
      </w:pPr>
      <w: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23"/>
      <w:r>
        <w:instrText xml:space="preserve"> FORMCHECKBOX </w:instrText>
      </w:r>
      <w:r w:rsidR="008942FD">
        <w:fldChar w:fldCharType="separate"/>
      </w:r>
      <w:r>
        <w:fldChar w:fldCharType="end"/>
      </w:r>
      <w:bookmarkEnd w:id="7"/>
      <w:r>
        <w:t xml:space="preserve"> Oberflächenveredelungsstoff</w:t>
      </w:r>
    </w:p>
    <w:p w:rsidR="00E75079" w:rsidRDefault="00E75079" w:rsidP="00E75079">
      <w:pPr>
        <w:tabs>
          <w:tab w:val="left" w:pos="8222"/>
        </w:tabs>
      </w:pPr>
      <w: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24"/>
      <w:r>
        <w:instrText xml:space="preserve"> FORMCHECKBOX </w:instrText>
      </w:r>
      <w:r w:rsidR="008942FD">
        <w:fldChar w:fldCharType="separate"/>
      </w:r>
      <w:r>
        <w:fldChar w:fldCharType="end"/>
      </w:r>
      <w:bookmarkEnd w:id="8"/>
      <w:r>
        <w:t xml:space="preserve"> Hilfsstoffe</w:t>
      </w:r>
    </w:p>
    <w:p w:rsidR="00E75079" w:rsidRDefault="00E75079" w:rsidP="00E75079">
      <w:pPr>
        <w:tabs>
          <w:tab w:val="left" w:pos="8222"/>
        </w:tabs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25"/>
      <w:r>
        <w:instrText xml:space="preserve"> FORMCHECKBOX </w:instrText>
      </w:r>
      <w:r w:rsidR="008942FD">
        <w:fldChar w:fldCharType="separate"/>
      </w:r>
      <w:r>
        <w:fldChar w:fldCharType="end"/>
      </w:r>
      <w:bookmarkEnd w:id="9"/>
      <w:r>
        <w:t xml:space="preserve"> Beschichtungsstoff</w:t>
      </w:r>
    </w:p>
    <w:p w:rsidR="00E75079" w:rsidRDefault="00E75079" w:rsidP="00471B14">
      <w:pPr>
        <w:tabs>
          <w:tab w:val="left" w:pos="8222"/>
        </w:tabs>
        <w:spacing w:after="360"/>
      </w:pPr>
      <w: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26"/>
      <w:r>
        <w:instrText xml:space="preserve"> FORMCHECKBOX </w:instrText>
      </w:r>
      <w:r w:rsidR="008942FD">
        <w:fldChar w:fldCharType="separate"/>
      </w:r>
      <w:r>
        <w:fldChar w:fldCharType="end"/>
      </w:r>
      <w:bookmarkEnd w:id="10"/>
      <w:r>
        <w:t xml:space="preserve"> Keine</w:t>
      </w:r>
    </w:p>
    <w:p w:rsidR="00C254B1" w:rsidRDefault="00E75079" w:rsidP="00471B14">
      <w:pPr>
        <w:spacing w:before="120"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Bleichchemikalien und Komplexbildner, die im Fertigprodukt eingesetzt werden,</w:t>
      </w:r>
      <w:r>
        <w:rPr>
          <w:rFonts w:ascii="Arial" w:hAnsi="Arial" w:cs="Arial"/>
        </w:rPr>
        <w:br/>
        <w:t>gemäß Abschnitt 3.17</w:t>
      </w:r>
    </w:p>
    <w:tbl>
      <w:tblPr>
        <w:tblW w:w="9142" w:type="dxa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571"/>
      </w:tblGrid>
      <w:tr w:rsidR="00E75079" w:rsidTr="00940DD3">
        <w:tc>
          <w:tcPr>
            <w:tcW w:w="9142" w:type="dxa"/>
            <w:gridSpan w:val="2"/>
          </w:tcPr>
          <w:p w:rsidR="00E75079" w:rsidRPr="00E75079" w:rsidRDefault="00E75079" w:rsidP="00940DD3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-8"/>
              <w:jc w:val="both"/>
              <w:rPr>
                <w:b/>
                <w:sz w:val="22"/>
              </w:rPr>
            </w:pPr>
            <w:r w:rsidRPr="00E75079">
              <w:rPr>
                <w:b/>
                <w:sz w:val="22"/>
              </w:rPr>
              <w:t>Übersicht B</w:t>
            </w:r>
          </w:p>
        </w:tc>
      </w:tr>
      <w:tr w:rsidR="00E75079" w:rsidTr="00940DD3">
        <w:tc>
          <w:tcPr>
            <w:tcW w:w="4571" w:type="dxa"/>
          </w:tcPr>
          <w:p w:rsidR="00E75079" w:rsidRPr="00E75079" w:rsidRDefault="00E75079" w:rsidP="00A13F73">
            <w:pPr>
              <w:pStyle w:val="Textkrper"/>
              <w:tabs>
                <w:tab w:val="left" w:pos="8222"/>
              </w:tabs>
              <w:spacing w:line="240" w:lineRule="auto"/>
              <w:jc w:val="both"/>
              <w:rPr>
                <w:b/>
                <w:sz w:val="22"/>
              </w:rPr>
            </w:pPr>
            <w:r w:rsidRPr="00E75079">
              <w:rPr>
                <w:b/>
                <w:sz w:val="22"/>
              </w:rPr>
              <w:t>verwendete Bleichchemikalien</w:t>
            </w:r>
          </w:p>
        </w:tc>
        <w:tc>
          <w:tcPr>
            <w:tcW w:w="4571" w:type="dxa"/>
          </w:tcPr>
          <w:p w:rsidR="00E75079" w:rsidRPr="00E75079" w:rsidRDefault="00E75079" w:rsidP="00A13F73">
            <w:pPr>
              <w:pStyle w:val="Textkrper"/>
              <w:tabs>
                <w:tab w:val="left" w:pos="8222"/>
              </w:tabs>
              <w:spacing w:line="240" w:lineRule="auto"/>
              <w:jc w:val="both"/>
              <w:rPr>
                <w:b/>
                <w:sz w:val="22"/>
              </w:rPr>
            </w:pPr>
            <w:r w:rsidRPr="00E75079">
              <w:rPr>
                <w:b/>
                <w:sz w:val="22"/>
              </w:rPr>
              <w:t>verwendete Komplexbildner</w:t>
            </w:r>
          </w:p>
        </w:tc>
      </w:tr>
      <w:tr w:rsidR="00E75079" w:rsidTr="00940DD3">
        <w:tc>
          <w:tcPr>
            <w:tcW w:w="4571" w:type="dxa"/>
          </w:tcPr>
          <w:p w:rsidR="00E75079" w:rsidRDefault="00E75079" w:rsidP="00940DD3">
            <w:pPr>
              <w:pStyle w:val="Textkrper"/>
              <w:tabs>
                <w:tab w:val="left" w:pos="8222"/>
              </w:tabs>
              <w:spacing w:before="120" w:after="1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1" w:name="Text35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1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2" w:name="Text36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2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3" w:name="Text37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3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4" w:name="Text38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4"/>
          </w:p>
        </w:tc>
        <w:tc>
          <w:tcPr>
            <w:tcW w:w="4571" w:type="dxa"/>
          </w:tcPr>
          <w:p w:rsidR="00E75079" w:rsidRDefault="00E75079" w:rsidP="00940DD3">
            <w:pPr>
              <w:pStyle w:val="Textkrper"/>
              <w:tabs>
                <w:tab w:val="left" w:pos="8222"/>
              </w:tabs>
              <w:spacing w:before="120" w:after="1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5" w:name="Text39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5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6" w:name="Text40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6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7" w:name="Text4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7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8" w:name="Text4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8"/>
          </w:p>
        </w:tc>
      </w:tr>
    </w:tbl>
    <w:p w:rsidR="00940DD3" w:rsidRDefault="00940DD3" w:rsidP="00940DD3">
      <w:pPr>
        <w:spacing w:before="36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Eingesetzte Biozidwirkstoffe (in Konservierungs- und Schleimverhinderungsmitteln)</w:t>
      </w:r>
      <w:r>
        <w:rPr>
          <w:rFonts w:ascii="Arial" w:hAnsi="Arial" w:cs="Arial"/>
        </w:rPr>
        <w:br/>
        <w:t xml:space="preserve"> gemäß Abschnitt 3.18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5"/>
        <w:gridCol w:w="1329"/>
        <w:gridCol w:w="2450"/>
        <w:gridCol w:w="1503"/>
      </w:tblGrid>
      <w:tr w:rsidR="00940DD3" w:rsidTr="00A13F73">
        <w:tc>
          <w:tcPr>
            <w:tcW w:w="3903" w:type="dxa"/>
          </w:tcPr>
          <w:p w:rsidR="00940DD3" w:rsidRDefault="00940DD3" w:rsidP="00A13F73">
            <w:pPr>
              <w:pStyle w:val="Textkrper"/>
              <w:tabs>
                <w:tab w:val="left" w:pos="8222"/>
              </w:tabs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Wirkstoff/Handelsname</w:t>
            </w:r>
          </w:p>
        </w:tc>
        <w:tc>
          <w:tcPr>
            <w:tcW w:w="1343" w:type="dxa"/>
          </w:tcPr>
          <w:p w:rsidR="00940DD3" w:rsidRDefault="00940DD3" w:rsidP="00A13F73">
            <w:pPr>
              <w:pStyle w:val="Textkrper"/>
              <w:tabs>
                <w:tab w:val="left" w:pos="8222"/>
              </w:tabs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Menge pro Kilogramm</w:t>
            </w:r>
          </w:p>
        </w:tc>
        <w:tc>
          <w:tcPr>
            <w:tcW w:w="2504" w:type="dxa"/>
          </w:tcPr>
          <w:p w:rsidR="00940DD3" w:rsidRDefault="00940DD3" w:rsidP="00A13F73">
            <w:pPr>
              <w:pStyle w:val="Textkrper"/>
              <w:tabs>
                <w:tab w:val="left" w:pos="8222"/>
              </w:tabs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IUPAC-Bezeichnung</w:t>
            </w:r>
          </w:p>
        </w:tc>
        <w:tc>
          <w:tcPr>
            <w:tcW w:w="1526" w:type="dxa"/>
          </w:tcPr>
          <w:p w:rsidR="00940DD3" w:rsidRDefault="00940DD3" w:rsidP="00A13F73">
            <w:pPr>
              <w:pStyle w:val="Textkrper"/>
              <w:tabs>
                <w:tab w:val="left" w:pos="8222"/>
              </w:tabs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CAS-Nr.</w:t>
            </w:r>
          </w:p>
        </w:tc>
      </w:tr>
      <w:tr w:rsidR="00940DD3" w:rsidTr="00A13F73">
        <w:tc>
          <w:tcPr>
            <w:tcW w:w="3903" w:type="dxa"/>
          </w:tcPr>
          <w:p w:rsidR="00940DD3" w:rsidRDefault="00940DD3" w:rsidP="00940DD3">
            <w:pPr>
              <w:pStyle w:val="Textkrper"/>
              <w:tabs>
                <w:tab w:val="left" w:pos="8222"/>
              </w:tabs>
              <w:spacing w:before="120" w:after="1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19" w:name="Text43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9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20" w:name="Text44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0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21" w:name="Text45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1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22" w:name="Text46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2"/>
          </w:p>
        </w:tc>
        <w:tc>
          <w:tcPr>
            <w:tcW w:w="1343" w:type="dxa"/>
          </w:tcPr>
          <w:p w:rsidR="00940DD3" w:rsidRDefault="00940DD3" w:rsidP="00940DD3">
            <w:pPr>
              <w:pStyle w:val="Textkrper"/>
              <w:tabs>
                <w:tab w:val="left" w:pos="8222"/>
              </w:tabs>
              <w:spacing w:before="120" w:after="1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3" w:name="Text47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3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24" w:name="Text48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4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25" w:name="Text49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5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26" w:name="Text50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6"/>
          </w:p>
        </w:tc>
        <w:tc>
          <w:tcPr>
            <w:tcW w:w="2504" w:type="dxa"/>
          </w:tcPr>
          <w:p w:rsidR="00940DD3" w:rsidRDefault="00940DD3" w:rsidP="00940DD3">
            <w:pPr>
              <w:pStyle w:val="Textkrper"/>
              <w:tabs>
                <w:tab w:val="left" w:pos="8222"/>
              </w:tabs>
              <w:spacing w:before="120" w:after="1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7" w:name="Text5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7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8" w:name="Text5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8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9" w:name="Text53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9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5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0" w:name="Text54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30"/>
          </w:p>
        </w:tc>
        <w:tc>
          <w:tcPr>
            <w:tcW w:w="1526" w:type="dxa"/>
          </w:tcPr>
          <w:p w:rsidR="00940DD3" w:rsidRDefault="00940DD3" w:rsidP="00940DD3">
            <w:pPr>
              <w:pStyle w:val="Textkrper"/>
              <w:tabs>
                <w:tab w:val="left" w:pos="8222"/>
              </w:tabs>
              <w:spacing w:before="120" w:after="1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1" w:name="Text55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31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5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2" w:name="Text56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32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3" w:name="Text57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33"/>
            <w:r>
              <w:rPr>
                <w:sz w:val="22"/>
              </w:rPr>
              <w:br/>
            </w:r>
            <w:r>
              <w:rPr>
                <w:sz w:val="22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4" w:name="Text58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34"/>
          </w:p>
        </w:tc>
      </w:tr>
    </w:tbl>
    <w:p w:rsidR="00940DD3" w:rsidRDefault="00940DD3" w:rsidP="00940DD3">
      <w:pPr>
        <w:spacing w:before="360" w:after="120" w:line="240" w:lineRule="auto"/>
        <w:rPr>
          <w:rFonts w:ascii="Arial" w:hAnsi="Arial" w:cs="Arial"/>
        </w:rPr>
        <w:sectPr w:rsidR="00940DD3" w:rsidSect="006636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2268" w:right="1274" w:bottom="1276" w:left="1417" w:header="1701" w:footer="708" w:gutter="0"/>
          <w:cols w:space="708"/>
          <w:titlePg/>
          <w:docGrid w:linePitch="360"/>
        </w:sectPr>
      </w:pPr>
    </w:p>
    <w:p w:rsidR="00A469B8" w:rsidRPr="00A469B8" w:rsidRDefault="00A469B8" w:rsidP="00A469B8">
      <w:pPr>
        <w:pStyle w:val="Textkrper"/>
        <w:tabs>
          <w:tab w:val="left" w:pos="8222"/>
        </w:tabs>
        <w:spacing w:line="240" w:lineRule="auto"/>
        <w:jc w:val="both"/>
        <w:rPr>
          <w:b/>
          <w:sz w:val="22"/>
        </w:rPr>
      </w:pPr>
      <w:r w:rsidRPr="00A469B8">
        <w:rPr>
          <w:b/>
          <w:sz w:val="22"/>
        </w:rPr>
        <w:lastRenderedPageBreak/>
        <w:t>Erklärungen des Antragstellers</w:t>
      </w:r>
    </w:p>
    <w:p w:rsidR="00A469B8" w:rsidRDefault="00A469B8" w:rsidP="00A469B8">
      <w:pPr>
        <w:pStyle w:val="Textkrper"/>
        <w:tabs>
          <w:tab w:val="left" w:pos="8222"/>
        </w:tabs>
        <w:spacing w:line="240" w:lineRule="auto"/>
        <w:jc w:val="both"/>
        <w:rPr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7535"/>
        <w:gridCol w:w="981"/>
      </w:tblGrid>
      <w:tr w:rsidR="00A469B8" w:rsidRPr="00A469B8" w:rsidTr="002C5242">
        <w:trPr>
          <w:trHeight w:val="901"/>
        </w:trPr>
        <w:tc>
          <w:tcPr>
            <w:tcW w:w="1231" w:type="dxa"/>
            <w:shd w:val="clear" w:color="auto" w:fill="auto"/>
          </w:tcPr>
          <w:p w:rsidR="00A469B8" w:rsidRPr="00A469B8" w:rsidRDefault="00A469B8" w:rsidP="002C5242">
            <w:pPr>
              <w:pStyle w:val="Textkrper"/>
              <w:tabs>
                <w:tab w:val="left" w:pos="8222"/>
              </w:tabs>
              <w:spacing w:before="240" w:after="120" w:line="240" w:lineRule="auto"/>
              <w:jc w:val="left"/>
              <w:rPr>
                <w:b/>
                <w:sz w:val="22"/>
              </w:rPr>
            </w:pPr>
            <w:r w:rsidRPr="00A469B8">
              <w:rPr>
                <w:b/>
                <w:sz w:val="22"/>
              </w:rPr>
              <w:t>Ziffer</w:t>
            </w:r>
          </w:p>
        </w:tc>
        <w:tc>
          <w:tcPr>
            <w:tcW w:w="7535" w:type="dxa"/>
            <w:shd w:val="clear" w:color="auto" w:fill="auto"/>
          </w:tcPr>
          <w:p w:rsidR="00A469B8" w:rsidRPr="00A469B8" w:rsidRDefault="00A469B8" w:rsidP="002C5242">
            <w:pPr>
              <w:pStyle w:val="Textkrper"/>
              <w:tabs>
                <w:tab w:val="left" w:pos="8222"/>
              </w:tabs>
              <w:spacing w:before="240" w:after="120" w:line="240" w:lineRule="auto"/>
              <w:jc w:val="left"/>
              <w:rPr>
                <w:b/>
                <w:sz w:val="22"/>
              </w:rPr>
            </w:pPr>
            <w:r w:rsidRPr="00A469B8">
              <w:rPr>
                <w:b/>
                <w:sz w:val="22"/>
              </w:rPr>
              <w:t>Hiermit wird erklärt,</w:t>
            </w:r>
            <w:r>
              <w:rPr>
                <w:b/>
                <w:sz w:val="22"/>
              </w:rPr>
              <w:t xml:space="preserve"> dass</w:t>
            </w:r>
          </w:p>
        </w:tc>
        <w:tc>
          <w:tcPr>
            <w:tcW w:w="981" w:type="dxa"/>
          </w:tcPr>
          <w:p w:rsidR="00A469B8" w:rsidRPr="00A469B8" w:rsidRDefault="00A469B8" w:rsidP="0002265C">
            <w:pPr>
              <w:pStyle w:val="Textkrper"/>
              <w:tabs>
                <w:tab w:val="left" w:pos="8222"/>
              </w:tabs>
              <w:spacing w:before="240" w:after="120" w:line="240" w:lineRule="auto"/>
              <w:rPr>
                <w:b/>
                <w:sz w:val="22"/>
              </w:rPr>
            </w:pPr>
            <w:r w:rsidRPr="00A469B8">
              <w:rPr>
                <w:b/>
                <w:sz w:val="22"/>
              </w:rPr>
              <w:t>ja</w:t>
            </w:r>
          </w:p>
        </w:tc>
      </w:tr>
      <w:tr w:rsidR="00A469B8" w:rsidTr="00A469B8">
        <w:trPr>
          <w:trHeight w:val="540"/>
        </w:trPr>
        <w:tc>
          <w:tcPr>
            <w:tcW w:w="1231" w:type="dxa"/>
            <w:shd w:val="clear" w:color="auto" w:fill="auto"/>
          </w:tcPr>
          <w:p w:rsidR="00A469B8" w:rsidRPr="00F87315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3.1</w:t>
            </w:r>
          </w:p>
        </w:tc>
        <w:tc>
          <w:tcPr>
            <w:tcW w:w="7535" w:type="dxa"/>
            <w:shd w:val="clear" w:color="auto" w:fill="auto"/>
          </w:tcPr>
          <w:p w:rsidR="00A469B8" w:rsidRPr="003C7026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42"/>
              <w:jc w:val="left"/>
              <w:rPr>
                <w:sz w:val="22"/>
              </w:rPr>
            </w:pPr>
            <w:r w:rsidRPr="003C7026">
              <w:rPr>
                <w:sz w:val="22"/>
              </w:rPr>
              <w:t>- das Produkt zu 100 % aus Altpapier besteht,</w:t>
            </w:r>
          </w:p>
        </w:tc>
        <w:tc>
          <w:tcPr>
            <w:tcW w:w="981" w:type="dxa"/>
          </w:tcPr>
          <w:p w:rsidR="00A469B8" w:rsidRPr="00F87315" w:rsidRDefault="00A469B8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42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A469B8" w:rsidTr="00A13F73">
        <w:tc>
          <w:tcPr>
            <w:tcW w:w="1231" w:type="dxa"/>
            <w:shd w:val="clear" w:color="auto" w:fill="auto"/>
          </w:tcPr>
          <w:p w:rsidR="00A469B8" w:rsidRPr="00F87315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3.2</w:t>
            </w:r>
            <w:r>
              <w:rPr>
                <w:b/>
                <w:sz w:val="22"/>
              </w:rPr>
              <w:t xml:space="preserve"> – 3.4</w:t>
            </w:r>
          </w:p>
        </w:tc>
        <w:tc>
          <w:tcPr>
            <w:tcW w:w="7535" w:type="dxa"/>
            <w:shd w:val="clear" w:color="auto" w:fill="auto"/>
          </w:tcPr>
          <w:p w:rsidR="00A469B8" w:rsidRPr="003C7026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 xml:space="preserve">- </w:t>
            </w:r>
            <w:r>
              <w:rPr>
                <w:sz w:val="22"/>
              </w:rPr>
              <w:t xml:space="preserve">die Produkte nach Abschnitt 3.2, 3.3 und 3.4 die vorgegebene Altpapierzusammensetzung erfüllen und die Altpapiereinzelsorten </w:t>
            </w:r>
            <w:r w:rsidRPr="00B9538A">
              <w:rPr>
                <w:sz w:val="22"/>
              </w:rPr>
              <w:t>2.14</w:t>
            </w:r>
            <w:r>
              <w:rPr>
                <w:sz w:val="22"/>
              </w:rPr>
              <w:t xml:space="preserve"> und 4.07 nicht eingesetzt werden</w:t>
            </w:r>
            <w:r w:rsidR="002C5242">
              <w:rPr>
                <w:sz w:val="22"/>
              </w:rPr>
              <w:t>,</w:t>
            </w:r>
          </w:p>
        </w:tc>
        <w:tc>
          <w:tcPr>
            <w:tcW w:w="981" w:type="dxa"/>
          </w:tcPr>
          <w:p w:rsidR="00A469B8" w:rsidRPr="003C7026" w:rsidRDefault="00A469B8" w:rsidP="00436394">
            <w:pPr>
              <w:pStyle w:val="Textkrper"/>
              <w:tabs>
                <w:tab w:val="left" w:pos="8222"/>
              </w:tabs>
              <w:spacing w:before="120" w:line="240" w:lineRule="auto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A469B8" w:rsidTr="00A13F73">
        <w:tc>
          <w:tcPr>
            <w:tcW w:w="1231" w:type="dxa"/>
            <w:shd w:val="clear" w:color="auto" w:fill="auto"/>
          </w:tcPr>
          <w:p w:rsidR="00A469B8" w:rsidRPr="00F87315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7535" w:type="dxa"/>
            <w:shd w:val="clear" w:color="auto" w:fill="auto"/>
          </w:tcPr>
          <w:p w:rsidR="00A469B8" w:rsidRPr="003C7026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 xml:space="preserve">- </w:t>
            </w:r>
            <w:r w:rsidRPr="00D12329">
              <w:rPr>
                <w:sz w:val="22"/>
              </w:rPr>
              <w:t>die Produkte einen maximalen Weißegrad von 80% (inklusive UV-Anteil) nach DIN ISO 2470 nicht überschreiten</w:t>
            </w:r>
            <w:r>
              <w:rPr>
                <w:sz w:val="22"/>
              </w:rPr>
              <w:t xml:space="preserve"> sollten</w:t>
            </w:r>
            <w:r w:rsidRPr="00D12329">
              <w:rPr>
                <w:sz w:val="22"/>
              </w:rPr>
              <w:t>,</w:t>
            </w:r>
          </w:p>
        </w:tc>
        <w:tc>
          <w:tcPr>
            <w:tcW w:w="981" w:type="dxa"/>
          </w:tcPr>
          <w:p w:rsidR="00A469B8" w:rsidRPr="003C7026" w:rsidRDefault="00A469B8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A469B8" w:rsidTr="00A13F73">
        <w:tc>
          <w:tcPr>
            <w:tcW w:w="1231" w:type="dxa"/>
            <w:shd w:val="clear" w:color="auto" w:fill="auto"/>
          </w:tcPr>
          <w:p w:rsidR="00A469B8" w:rsidRPr="00F87315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</w:t>
            </w:r>
            <w:r>
              <w:rPr>
                <w:b/>
                <w:sz w:val="22"/>
              </w:rPr>
              <w:t>6</w:t>
            </w:r>
          </w:p>
        </w:tc>
        <w:tc>
          <w:tcPr>
            <w:tcW w:w="7535" w:type="dxa"/>
            <w:shd w:val="clear" w:color="auto" w:fill="auto"/>
          </w:tcPr>
          <w:p w:rsidR="00A469B8" w:rsidRPr="003C7026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>- nur Prozesshilfsstoffe verwendet werden, die in der XXXVI. Empfehlung des BfR angeführt sind und die dort angegebenen Höchstmengen bzw.</w:t>
            </w:r>
            <w:r w:rsidR="002C5242">
              <w:rPr>
                <w:sz w:val="22"/>
              </w:rPr>
              <w:br/>
            </w:r>
            <w:r w:rsidRPr="003C7026">
              <w:rPr>
                <w:sz w:val="22"/>
              </w:rPr>
              <w:t>konzentrationen eingehalten werden,</w:t>
            </w:r>
          </w:p>
        </w:tc>
        <w:tc>
          <w:tcPr>
            <w:tcW w:w="981" w:type="dxa"/>
          </w:tcPr>
          <w:p w:rsidR="00A469B8" w:rsidRPr="003C7026" w:rsidRDefault="00A469B8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A469B8" w:rsidTr="00A13F73">
        <w:tc>
          <w:tcPr>
            <w:tcW w:w="1231" w:type="dxa"/>
            <w:shd w:val="clear" w:color="auto" w:fill="auto"/>
          </w:tcPr>
          <w:p w:rsidR="00A469B8" w:rsidRPr="00F87315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3.7</w:t>
            </w:r>
          </w:p>
        </w:tc>
        <w:tc>
          <w:tcPr>
            <w:tcW w:w="7535" w:type="dxa"/>
            <w:shd w:val="clear" w:color="auto" w:fill="auto"/>
          </w:tcPr>
          <w:p w:rsidR="00A469B8" w:rsidRPr="003C7026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>- bei der Herstellung der Hygienepapiere keine Nass- oder Trockenverfestiger oder andere Hilfsstoffe eingesetzt werden, die Glyoxal enthalten</w:t>
            </w:r>
            <w:r w:rsidRPr="003C7026">
              <w:rPr>
                <w:sz w:val="22"/>
              </w:rPr>
              <w:t>,</w:t>
            </w:r>
          </w:p>
        </w:tc>
        <w:tc>
          <w:tcPr>
            <w:tcW w:w="981" w:type="dxa"/>
          </w:tcPr>
          <w:p w:rsidR="00A469B8" w:rsidRPr="00F87315" w:rsidRDefault="00A469B8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A469B8" w:rsidTr="00436394">
        <w:trPr>
          <w:trHeight w:val="542"/>
        </w:trPr>
        <w:tc>
          <w:tcPr>
            <w:tcW w:w="1231" w:type="dxa"/>
            <w:shd w:val="clear" w:color="auto" w:fill="auto"/>
          </w:tcPr>
          <w:p w:rsidR="00A469B8" w:rsidRPr="00F87315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7535" w:type="dxa"/>
            <w:shd w:val="clear" w:color="auto" w:fill="auto"/>
          </w:tcPr>
          <w:p w:rsidR="00A469B8" w:rsidRPr="003C7026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>- optische Aufheller nicht eingesetzt werden,</w:t>
            </w:r>
          </w:p>
        </w:tc>
        <w:tc>
          <w:tcPr>
            <w:tcW w:w="981" w:type="dxa"/>
          </w:tcPr>
          <w:p w:rsidR="00A469B8" w:rsidRPr="003C7026" w:rsidRDefault="00A469B8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A469B8" w:rsidTr="00A13F73">
        <w:tc>
          <w:tcPr>
            <w:tcW w:w="1231" w:type="dxa"/>
            <w:shd w:val="clear" w:color="auto" w:fill="auto"/>
          </w:tcPr>
          <w:p w:rsidR="00A469B8" w:rsidRPr="00F87315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</w:t>
            </w:r>
            <w:r>
              <w:rPr>
                <w:b/>
                <w:sz w:val="22"/>
              </w:rPr>
              <w:t>9</w:t>
            </w:r>
          </w:p>
        </w:tc>
        <w:tc>
          <w:tcPr>
            <w:tcW w:w="7535" w:type="dxa"/>
            <w:shd w:val="clear" w:color="auto" w:fill="auto"/>
          </w:tcPr>
          <w:p w:rsidR="00A469B8" w:rsidRPr="003C7026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 xml:space="preserve">- </w:t>
            </w:r>
            <w:r>
              <w:rPr>
                <w:sz w:val="22"/>
              </w:rPr>
              <w:t>die Konzentration von Chlopropanolen im Wasserextrakt der Produkte, die unter Einsatz von Nassverfestigern hergestellt werden die in der XXXVI. Empfehlung des BfR angegebenen Werte nicht überschreitet</w:t>
            </w:r>
            <w:r w:rsidRPr="003C7026">
              <w:rPr>
                <w:sz w:val="22"/>
              </w:rPr>
              <w:t>,</w:t>
            </w:r>
          </w:p>
        </w:tc>
        <w:tc>
          <w:tcPr>
            <w:tcW w:w="981" w:type="dxa"/>
          </w:tcPr>
          <w:p w:rsidR="00A469B8" w:rsidRPr="003C7026" w:rsidRDefault="00A469B8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31"/>
            <w:r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36"/>
          </w:p>
        </w:tc>
      </w:tr>
      <w:tr w:rsidR="00A469B8" w:rsidTr="00A13F73">
        <w:tc>
          <w:tcPr>
            <w:tcW w:w="1231" w:type="dxa"/>
            <w:shd w:val="clear" w:color="auto" w:fill="auto"/>
          </w:tcPr>
          <w:p w:rsidR="00A469B8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3.11</w:t>
            </w:r>
          </w:p>
        </w:tc>
        <w:tc>
          <w:tcPr>
            <w:tcW w:w="7535" w:type="dxa"/>
            <w:shd w:val="clear" w:color="auto" w:fill="auto"/>
          </w:tcPr>
          <w:p w:rsidR="00A469B8" w:rsidRPr="000A03A6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C7159D">
              <w:rPr>
                <w:b/>
                <w:sz w:val="22"/>
              </w:rPr>
              <w:t>einmal jährlich</w:t>
            </w:r>
            <w:r>
              <w:rPr>
                <w:sz w:val="22"/>
              </w:rPr>
              <w:t xml:space="preserve"> der Gehalt von Bisphenol A zu statistischen Zwecken durch ein neutrales Prüfinstitut (zertifiziert nach ISO 17025) bestimmt und RAL gGmbH vorgelegt wird,</w:t>
            </w:r>
          </w:p>
        </w:tc>
        <w:tc>
          <w:tcPr>
            <w:tcW w:w="981" w:type="dxa"/>
          </w:tcPr>
          <w:p w:rsidR="00A469B8" w:rsidRPr="00F87315" w:rsidRDefault="00A469B8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32"/>
            <w:r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37"/>
          </w:p>
        </w:tc>
      </w:tr>
      <w:tr w:rsidR="00A469B8" w:rsidTr="00A13F73">
        <w:tc>
          <w:tcPr>
            <w:tcW w:w="1231" w:type="dxa"/>
            <w:shd w:val="clear" w:color="auto" w:fill="auto"/>
          </w:tcPr>
          <w:p w:rsidR="00A469B8" w:rsidRPr="00F87315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3.17</w:t>
            </w:r>
          </w:p>
        </w:tc>
        <w:tc>
          <w:tcPr>
            <w:tcW w:w="7535" w:type="dxa"/>
            <w:shd w:val="clear" w:color="auto" w:fill="auto"/>
          </w:tcPr>
          <w:p w:rsidR="00A469B8" w:rsidRPr="003C7026" w:rsidRDefault="00A469B8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 w:rsidRPr="000A03A6">
              <w:rPr>
                <w:sz w:val="22"/>
              </w:rPr>
              <w:t>- bei der Aufbereitung von Altpapieren auf die Verwendung von Chlor,</w:t>
            </w:r>
            <w:r w:rsidR="002C5242">
              <w:rPr>
                <w:sz w:val="22"/>
              </w:rPr>
              <w:br/>
            </w:r>
            <w:r w:rsidRPr="000A03A6">
              <w:rPr>
                <w:sz w:val="22"/>
              </w:rPr>
              <w:t>halogenierten Bleichchemikalien und biologisch schwerabbaubare Komplexbildner, z.B. Ethylendiamintetraessigsäure (EDTA) und Diethylenpentacetat (DTPA) verzichtet wird,</w:t>
            </w:r>
          </w:p>
        </w:tc>
        <w:tc>
          <w:tcPr>
            <w:tcW w:w="981" w:type="dxa"/>
          </w:tcPr>
          <w:p w:rsidR="00A469B8" w:rsidRPr="00F87315" w:rsidRDefault="00A469B8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33"/>
            <w:r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38"/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3.1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7535" w:type="dxa"/>
            <w:shd w:val="clear" w:color="auto" w:fill="auto"/>
          </w:tcPr>
          <w:p w:rsidR="002C5242" w:rsidRPr="00987539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 w:rsidRPr="00987539">
              <w:rPr>
                <w:sz w:val="22"/>
              </w:rPr>
              <w:t>- als Biozide nur solche Stoffe eingesetzt werden, die gemäß BiozidVO 528/2012 genehmigt wurden (EU-Liste der genehmigten Wirkstoffe; ehem. Aufnahme in den Anhang I der BiozidRL 98/09 EG) oder als</w:t>
            </w:r>
            <w:r>
              <w:rPr>
                <w:sz w:val="22"/>
              </w:rPr>
              <w:br/>
            </w:r>
            <w:r w:rsidRPr="00987539">
              <w:rPr>
                <w:sz w:val="22"/>
              </w:rPr>
              <w:t>notifizierte alte Wirkstoffe für die jeweilig zutreffende Biozid-Produktart noch im EU-Altwirkstoffprogramm geprüft werden,</w:t>
            </w:r>
          </w:p>
        </w:tc>
        <w:tc>
          <w:tcPr>
            <w:tcW w:w="981" w:type="dxa"/>
          </w:tcPr>
          <w:p w:rsidR="002C5242" w:rsidRPr="00F87315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987539" w:rsidRDefault="002C5242" w:rsidP="00436394">
            <w:pPr>
              <w:pStyle w:val="Textkrper"/>
              <w:tabs>
                <w:tab w:val="clear" w:pos="284"/>
                <w:tab w:val="clear" w:pos="851"/>
                <w:tab w:val="left" w:pos="919"/>
                <w:tab w:val="left" w:pos="8222"/>
              </w:tabs>
              <w:spacing w:before="100" w:beforeAutospacing="1" w:afterLines="60" w:after="144" w:line="240" w:lineRule="auto"/>
              <w:ind w:left="211" w:hanging="211"/>
              <w:jc w:val="left"/>
              <w:rPr>
                <w:sz w:val="22"/>
              </w:rPr>
            </w:pPr>
            <w:r>
              <w:rPr>
                <w:sz w:val="22"/>
              </w:rPr>
              <w:t>- </w:t>
            </w:r>
            <w:r w:rsidRPr="00987539">
              <w:rPr>
                <w:sz w:val="22"/>
              </w:rPr>
              <w:t>als Biozidprodukte nur solche verwendet werden, die für die jeweilige Verwendung zugelassen wurden,</w:t>
            </w:r>
          </w:p>
        </w:tc>
        <w:tc>
          <w:tcPr>
            <w:tcW w:w="981" w:type="dxa"/>
          </w:tcPr>
          <w:p w:rsidR="002C5242" w:rsidRPr="00F87315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987539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>
              <w:rPr>
                <w:sz w:val="22"/>
              </w:rPr>
              <w:t>- </w:t>
            </w:r>
            <w:r w:rsidRPr="00987539">
              <w:rPr>
                <w:sz w:val="22"/>
              </w:rPr>
              <w:t>Produkte, die alte Wirkstoffe enthalten, die noch im EU-Prüfverfahren sind, bis zur Entscheidung auch ohne Zulassung weiterverwendet</w:t>
            </w:r>
            <w:r>
              <w:rPr>
                <w:sz w:val="22"/>
              </w:rPr>
              <w:br/>
            </w:r>
            <w:r w:rsidRPr="00987539">
              <w:rPr>
                <w:sz w:val="22"/>
              </w:rPr>
              <w:t>werden,</w:t>
            </w:r>
          </w:p>
        </w:tc>
        <w:tc>
          <w:tcPr>
            <w:tcW w:w="981" w:type="dxa"/>
          </w:tcPr>
          <w:p w:rsidR="002C5242" w:rsidRPr="00F87315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987539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  <w:highlight w:val="yellow"/>
              </w:rPr>
            </w:pPr>
            <w:r w:rsidRPr="00987539">
              <w:rPr>
                <w:sz w:val="22"/>
              </w:rPr>
              <w:t>-</w:t>
            </w:r>
            <w:r>
              <w:rPr>
                <w:sz w:val="22"/>
              </w:rPr>
              <w:t> </w:t>
            </w:r>
            <w:r w:rsidRPr="00987539">
              <w:rPr>
                <w:sz w:val="22"/>
              </w:rPr>
              <w:t>darüber hinaus die Produkte keine Wirkstoffe enthalten, die nach Art</w:t>
            </w:r>
            <w:r w:rsidR="00436394">
              <w:rPr>
                <w:sz w:val="22"/>
              </w:rPr>
              <w:t> </w:t>
            </w:r>
            <w:r w:rsidRPr="00987539">
              <w:rPr>
                <w:sz w:val="22"/>
              </w:rPr>
              <w:t>10 der BiozidVO 528/2012 zur Substitution vorgesehen sind,</w:t>
            </w:r>
          </w:p>
        </w:tc>
        <w:tc>
          <w:tcPr>
            <w:tcW w:w="981" w:type="dxa"/>
          </w:tcPr>
          <w:p w:rsidR="002C5242" w:rsidRPr="003C7026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987539" w:rsidRDefault="002C5242" w:rsidP="0002265C">
            <w:pPr>
              <w:pStyle w:val="Listenabsatz"/>
              <w:spacing w:before="100" w:beforeAutospacing="1" w:afterLines="60" w:after="144"/>
              <w:ind w:left="211" w:hanging="211"/>
            </w:pPr>
            <w:r>
              <w:t>- </w:t>
            </w:r>
            <w:r w:rsidRPr="00987539">
              <w:t>bis zu</w:t>
            </w:r>
            <w:r w:rsidR="006C300A">
              <w:t>m</w:t>
            </w:r>
            <w:r w:rsidRPr="00987539">
              <w:t xml:space="preserve"> jeweiligen Wirksamwerden der Zulassungspflicht für Biozi</w:t>
            </w:r>
            <w:r>
              <w:t>d</w:t>
            </w:r>
            <w:r w:rsidRPr="00987539">
              <w:t>-Produkte mit alten Wirkstoffen nur Stoffe erlaubt sind, die zusätzlich in der XXXVI. Empfehlung des BfR aufgeführt sind,</w:t>
            </w:r>
            <w:r w:rsidR="00436394">
              <w:t xml:space="preserve"> dass</w:t>
            </w:r>
          </w:p>
        </w:tc>
        <w:tc>
          <w:tcPr>
            <w:tcW w:w="981" w:type="dxa"/>
          </w:tcPr>
          <w:p w:rsidR="002C5242" w:rsidRPr="00F87315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3C7026" w:rsidRDefault="002C5242" w:rsidP="0002265C">
            <w:pPr>
              <w:pStyle w:val="Listenabsatz"/>
              <w:numPr>
                <w:ilvl w:val="0"/>
                <w:numId w:val="2"/>
              </w:numPr>
              <w:spacing w:before="100" w:beforeAutospacing="1" w:afterLines="60" w:after="144"/>
              <w:ind w:left="636"/>
            </w:pPr>
            <w:r w:rsidRPr="00987539">
              <w:t>Natriumhexafluorosilikat CAS Nr. 16893-85-9</w:t>
            </w:r>
          </w:p>
        </w:tc>
        <w:tc>
          <w:tcPr>
            <w:tcW w:w="981" w:type="dxa"/>
          </w:tcPr>
          <w:p w:rsidR="002C5242" w:rsidRPr="00F87315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3C7026" w:rsidRDefault="002C5242" w:rsidP="0002265C">
            <w:pPr>
              <w:pStyle w:val="Listenabsatz"/>
              <w:numPr>
                <w:ilvl w:val="0"/>
                <w:numId w:val="2"/>
              </w:numPr>
              <w:tabs>
                <w:tab w:val="left" w:pos="754"/>
              </w:tabs>
              <w:spacing w:before="100" w:beforeAutospacing="1" w:afterLines="60" w:after="144"/>
              <w:ind w:left="636"/>
            </w:pPr>
            <w:r w:rsidRPr="002C5242">
              <w:rPr>
                <w:lang w:val="en-US"/>
              </w:rPr>
              <w:t>N-(</w:t>
            </w:r>
            <w:r w:rsidRPr="00987539">
              <w:t>α</w:t>
            </w:r>
            <w:r w:rsidRPr="002C5242">
              <w:rPr>
                <w:lang w:val="en-US"/>
              </w:rPr>
              <w:t>-(1-Nitroethyl)benzyl)-ethylendiamin CAS Nr. 14762-38-0</w:t>
            </w:r>
          </w:p>
        </w:tc>
        <w:tc>
          <w:tcPr>
            <w:tcW w:w="981" w:type="dxa"/>
          </w:tcPr>
          <w:p w:rsidR="002C5242" w:rsidRPr="00F87315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3C7026" w:rsidRDefault="002C5242" w:rsidP="0002265C">
            <w:pPr>
              <w:pStyle w:val="Listenabsatz"/>
              <w:numPr>
                <w:ilvl w:val="0"/>
                <w:numId w:val="1"/>
              </w:numPr>
              <w:tabs>
                <w:tab w:val="left" w:pos="754"/>
              </w:tabs>
              <w:spacing w:before="100" w:beforeAutospacing="1" w:afterLines="60" w:after="144"/>
              <w:ind w:left="636"/>
            </w:pPr>
            <w:r w:rsidRPr="00A469B8">
              <w:rPr>
                <w:lang w:val="en-GB"/>
              </w:rPr>
              <w:t>Mischung aus Tris-(hydroxymethyl)-nitromethan CAS Nr. 126-11-4,</w:t>
            </w:r>
            <w:r>
              <w:rPr>
                <w:lang w:val="en-GB"/>
              </w:rPr>
              <w:br/>
            </w:r>
            <w:r w:rsidRPr="00987539">
              <w:rPr>
                <w:lang w:val="en-GB"/>
              </w:rPr>
              <w:t>5-Chlor-2-methyl-4-isothiazolin-3-on CAS Nr. 26172-55-4 und</w:t>
            </w:r>
            <w:r>
              <w:rPr>
                <w:lang w:val="en-GB"/>
              </w:rPr>
              <w:br/>
            </w:r>
            <w:r w:rsidRPr="00987539">
              <w:rPr>
                <w:lang w:val="en-GB"/>
              </w:rPr>
              <w:t>2-Methyl-4-isothiazolin-3-on CAS Nr.2682-20-4,</w:t>
            </w:r>
          </w:p>
        </w:tc>
        <w:tc>
          <w:tcPr>
            <w:tcW w:w="981" w:type="dxa"/>
          </w:tcPr>
          <w:p w:rsidR="002C5242" w:rsidRPr="00F87315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987539" w:rsidRDefault="002C5242" w:rsidP="0002265C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754"/>
              </w:tabs>
              <w:spacing w:before="100" w:beforeAutospacing="1" w:afterLines="60" w:after="144"/>
              <w:ind w:left="636"/>
            </w:pPr>
            <w:r w:rsidRPr="00987539">
              <w:rPr>
                <w:lang w:val="en-US"/>
              </w:rPr>
              <w:t>Tetramethylthiuramdisulfid CAS Nr. 127-36-8</w:t>
            </w:r>
          </w:p>
        </w:tc>
        <w:tc>
          <w:tcPr>
            <w:tcW w:w="981" w:type="dxa"/>
          </w:tcPr>
          <w:p w:rsidR="002C5242" w:rsidRPr="00F87315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3C7026" w:rsidRDefault="002C5242" w:rsidP="0002265C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754"/>
              </w:tabs>
              <w:spacing w:before="100" w:beforeAutospacing="1" w:afterLines="60" w:after="144"/>
              <w:ind w:left="636"/>
            </w:pPr>
            <w:r w:rsidRPr="00987539">
              <w:rPr>
                <w:lang w:val="en-US"/>
              </w:rPr>
              <w:t>Nanosilber CAS Nr. 7440-22-4</w:t>
            </w:r>
          </w:p>
        </w:tc>
        <w:tc>
          <w:tcPr>
            <w:tcW w:w="981" w:type="dxa"/>
          </w:tcPr>
          <w:p w:rsidR="002C5242" w:rsidRPr="00F87315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</w:p>
        </w:tc>
        <w:tc>
          <w:tcPr>
            <w:tcW w:w="7535" w:type="dxa"/>
            <w:shd w:val="clear" w:color="auto" w:fill="auto"/>
          </w:tcPr>
          <w:p w:rsidR="002C5242" w:rsidRPr="003C7026" w:rsidRDefault="002C5242" w:rsidP="00BA6434">
            <w:pPr>
              <w:pStyle w:val="Textkrper"/>
              <w:tabs>
                <w:tab w:val="clear" w:pos="284"/>
                <w:tab w:val="left" w:pos="8222"/>
              </w:tabs>
              <w:spacing w:before="120" w:afterLines="100" w:after="240" w:line="240" w:lineRule="auto"/>
              <w:ind w:left="69"/>
              <w:jc w:val="left"/>
              <w:rPr>
                <w:sz w:val="22"/>
              </w:rPr>
            </w:pPr>
            <w:r w:rsidRPr="00987539">
              <w:rPr>
                <w:sz w:val="22"/>
              </w:rPr>
              <w:t>nicht verwendet wurden,</w:t>
            </w:r>
          </w:p>
        </w:tc>
        <w:tc>
          <w:tcPr>
            <w:tcW w:w="981" w:type="dxa"/>
          </w:tcPr>
          <w:p w:rsidR="002C5242" w:rsidRPr="00F87315" w:rsidRDefault="00647526" w:rsidP="00647526">
            <w:pPr>
              <w:pStyle w:val="Textkrper"/>
              <w:tabs>
                <w:tab w:val="left" w:pos="8222"/>
              </w:tabs>
              <w:spacing w:before="120" w:after="120" w:line="240" w:lineRule="auto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 w:rsidRPr="00F87315">
              <w:rPr>
                <w:b/>
                <w:sz w:val="22"/>
              </w:rPr>
              <w:t>3.1</w:t>
            </w:r>
            <w:r>
              <w:rPr>
                <w:b/>
                <w:sz w:val="22"/>
              </w:rPr>
              <w:t>9</w:t>
            </w:r>
          </w:p>
        </w:tc>
        <w:tc>
          <w:tcPr>
            <w:tcW w:w="7535" w:type="dxa"/>
            <w:shd w:val="clear" w:color="auto" w:fill="auto"/>
          </w:tcPr>
          <w:p w:rsidR="002C5242" w:rsidRPr="003C7026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 xml:space="preserve">- </w:t>
            </w:r>
            <w:r>
              <w:rPr>
                <w:sz w:val="22"/>
              </w:rPr>
              <w:t>Lotionen, Duftstoffe und Bakteriensuspensionen bei der Herstellung</w:t>
            </w:r>
            <w:r w:rsidR="00BA6434">
              <w:rPr>
                <w:sz w:val="22"/>
              </w:rPr>
              <w:br/>
            </w:r>
            <w:r>
              <w:rPr>
                <w:sz w:val="22"/>
              </w:rPr>
              <w:t>nicht eingesetzt werden,</w:t>
            </w:r>
          </w:p>
        </w:tc>
        <w:tc>
          <w:tcPr>
            <w:tcW w:w="981" w:type="dxa"/>
          </w:tcPr>
          <w:p w:rsidR="002C5242" w:rsidRPr="003C7026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2C5242" w:rsidTr="00A13F73">
        <w:tc>
          <w:tcPr>
            <w:tcW w:w="1231" w:type="dxa"/>
            <w:shd w:val="clear" w:color="auto" w:fill="auto"/>
          </w:tcPr>
          <w:p w:rsidR="002C5242" w:rsidRPr="00F87315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3.20</w:t>
            </w:r>
          </w:p>
        </w:tc>
        <w:tc>
          <w:tcPr>
            <w:tcW w:w="7535" w:type="dxa"/>
            <w:shd w:val="clear" w:color="auto" w:fill="auto"/>
          </w:tcPr>
          <w:p w:rsidR="002C5242" w:rsidRPr="003C7026" w:rsidRDefault="002C5242" w:rsidP="0002265C">
            <w:pPr>
              <w:pStyle w:val="Textkrper"/>
              <w:tabs>
                <w:tab w:val="left" w:pos="8222"/>
              </w:tabs>
              <w:spacing w:before="100" w:beforeAutospacing="1" w:afterLines="60" w:after="144" w:line="240" w:lineRule="auto"/>
              <w:ind w:left="155" w:hanging="155"/>
              <w:jc w:val="left"/>
              <w:rPr>
                <w:sz w:val="22"/>
              </w:rPr>
            </w:pPr>
            <w:r w:rsidRPr="003C7026">
              <w:rPr>
                <w:sz w:val="22"/>
              </w:rPr>
              <w:t xml:space="preserve">- die </w:t>
            </w:r>
            <w:r>
              <w:rPr>
                <w:sz w:val="22"/>
              </w:rPr>
              <w:t xml:space="preserve">Produkte gemäß Abschnitt 2 den Vorschriften </w:t>
            </w:r>
            <w:proofErr w:type="gramStart"/>
            <w:r>
              <w:rPr>
                <w:sz w:val="22"/>
              </w:rPr>
              <w:t>des Lebensmittel- und Bedarfsgegenstände</w:t>
            </w:r>
            <w:proofErr w:type="gramEnd"/>
            <w:r>
              <w:rPr>
                <w:sz w:val="22"/>
              </w:rPr>
              <w:t xml:space="preserve"> und Futtermittelgesetz (LFBG) entsprechen.</w:t>
            </w:r>
          </w:p>
        </w:tc>
        <w:tc>
          <w:tcPr>
            <w:tcW w:w="981" w:type="dxa"/>
          </w:tcPr>
          <w:p w:rsidR="002C5242" w:rsidRPr="003C7026" w:rsidRDefault="002C5242" w:rsidP="00436394">
            <w:pPr>
              <w:pStyle w:val="Textkrper"/>
              <w:tabs>
                <w:tab w:val="left" w:pos="8222"/>
              </w:tabs>
              <w:spacing w:before="120" w:line="240" w:lineRule="auto"/>
              <w:ind w:left="155" w:hanging="155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</w:tbl>
    <w:p w:rsidR="00436394" w:rsidRDefault="00436394" w:rsidP="0002265C">
      <w:pPr>
        <w:spacing w:before="360" w:after="120" w:line="240" w:lineRule="auto"/>
        <w:rPr>
          <w:rFonts w:ascii="Arial" w:hAnsi="Arial" w:cs="Arial"/>
        </w:rPr>
        <w:sectPr w:rsidR="00436394" w:rsidSect="00C254B1">
          <w:pgSz w:w="11906" w:h="16838"/>
          <w:pgMar w:top="2268" w:right="1274" w:bottom="709" w:left="1417" w:header="1701" w:footer="708" w:gutter="0"/>
          <w:cols w:space="708"/>
          <w:titlePg/>
          <w:docGrid w:linePitch="360"/>
        </w:sectPr>
      </w:pPr>
    </w:p>
    <w:tbl>
      <w:tblPr>
        <w:tblStyle w:val="Tabellenraster"/>
        <w:tblW w:w="9644" w:type="dxa"/>
        <w:tblLook w:val="04A0" w:firstRow="1" w:lastRow="0" w:firstColumn="1" w:lastColumn="0" w:noHBand="0" w:noVBand="1"/>
      </w:tblPr>
      <w:tblGrid>
        <w:gridCol w:w="1234"/>
        <w:gridCol w:w="7692"/>
        <w:gridCol w:w="718"/>
      </w:tblGrid>
      <w:tr w:rsidR="00436394" w:rsidTr="00A13F73">
        <w:tc>
          <w:tcPr>
            <w:tcW w:w="9644" w:type="dxa"/>
            <w:gridSpan w:val="3"/>
          </w:tcPr>
          <w:p w:rsidR="00436394" w:rsidRPr="0094321A" w:rsidRDefault="00436394" w:rsidP="00BA6434">
            <w:pPr>
              <w:pStyle w:val="Textkrper"/>
              <w:tabs>
                <w:tab w:val="left" w:pos="8222"/>
              </w:tabs>
              <w:spacing w:before="120" w:after="120" w:line="240" w:lineRule="auto"/>
              <w:rPr>
                <w:szCs w:val="28"/>
                <w:highlight w:val="yellow"/>
              </w:rPr>
            </w:pPr>
            <w:bookmarkStart w:id="39" w:name="_Hlk56689535"/>
            <w:r w:rsidRPr="00F02559">
              <w:rPr>
                <w:szCs w:val="28"/>
              </w:rPr>
              <w:lastRenderedPageBreak/>
              <w:t xml:space="preserve">Bitte </w:t>
            </w:r>
            <w:r w:rsidRPr="00BA6434">
              <w:rPr>
                <w:szCs w:val="28"/>
              </w:rPr>
              <w:t xml:space="preserve">eine </w:t>
            </w:r>
            <w:r w:rsidRPr="00F02559">
              <w:rPr>
                <w:b/>
                <w:i/>
                <w:szCs w:val="28"/>
              </w:rPr>
              <w:t>AUSWAHL</w:t>
            </w:r>
            <w:r w:rsidRPr="00F02559">
              <w:rPr>
                <w:szCs w:val="28"/>
              </w:rPr>
              <w:t xml:space="preserve"> treffen</w:t>
            </w:r>
            <w:r w:rsidR="00BA6434">
              <w:rPr>
                <w:szCs w:val="28"/>
              </w:rPr>
              <w:br/>
            </w:r>
            <w:r w:rsidRPr="00F92038">
              <w:rPr>
                <w:sz w:val="20"/>
                <w:szCs w:val="20"/>
              </w:rPr>
              <w:t xml:space="preserve">(bitte nur </w:t>
            </w:r>
            <w:r w:rsidRPr="00F92038">
              <w:rPr>
                <w:b/>
                <w:sz w:val="20"/>
                <w:szCs w:val="20"/>
                <w:u w:val="single"/>
              </w:rPr>
              <w:t>eine</w:t>
            </w:r>
            <w:r w:rsidRPr="00F92038">
              <w:rPr>
                <w:sz w:val="20"/>
                <w:szCs w:val="20"/>
              </w:rPr>
              <w:t xml:space="preserve"> Option </w:t>
            </w:r>
            <w:r>
              <w:rPr>
                <w:sz w:val="20"/>
                <w:szCs w:val="20"/>
              </w:rPr>
              <w:t>auswählen</w:t>
            </w:r>
            <w:r w:rsidRPr="00F92038">
              <w:rPr>
                <w:sz w:val="20"/>
                <w:szCs w:val="20"/>
              </w:rPr>
              <w:t>)</w:t>
            </w:r>
          </w:p>
        </w:tc>
      </w:tr>
      <w:tr w:rsidR="00436394" w:rsidRPr="00436394" w:rsidTr="00A13F73">
        <w:tc>
          <w:tcPr>
            <w:tcW w:w="1234" w:type="dxa"/>
          </w:tcPr>
          <w:p w:rsidR="00436394" w:rsidRPr="00436394" w:rsidRDefault="00436394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b/>
                <w:sz w:val="22"/>
              </w:rPr>
            </w:pPr>
            <w:r w:rsidRPr="00436394">
              <w:rPr>
                <w:b/>
                <w:sz w:val="22"/>
              </w:rPr>
              <w:t>Ziffer</w:t>
            </w:r>
          </w:p>
        </w:tc>
        <w:tc>
          <w:tcPr>
            <w:tcW w:w="7692" w:type="dxa"/>
          </w:tcPr>
          <w:p w:rsidR="00436394" w:rsidRPr="00436394" w:rsidRDefault="00436394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b/>
                <w:sz w:val="22"/>
              </w:rPr>
            </w:pPr>
            <w:r w:rsidRPr="00436394">
              <w:rPr>
                <w:b/>
                <w:sz w:val="22"/>
              </w:rPr>
              <w:t>Ferner wird erklärt,</w:t>
            </w:r>
            <w:r>
              <w:rPr>
                <w:b/>
                <w:sz w:val="22"/>
              </w:rPr>
              <w:t xml:space="preserve"> dass</w:t>
            </w:r>
          </w:p>
        </w:tc>
        <w:tc>
          <w:tcPr>
            <w:tcW w:w="718" w:type="dxa"/>
          </w:tcPr>
          <w:p w:rsidR="00436394" w:rsidRPr="00F02559" w:rsidRDefault="00436394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rPr>
                <w:b/>
                <w:sz w:val="22"/>
              </w:rPr>
            </w:pPr>
            <w:r w:rsidRPr="00F02559">
              <w:rPr>
                <w:b/>
                <w:sz w:val="22"/>
              </w:rPr>
              <w:t>ja</w:t>
            </w:r>
          </w:p>
        </w:tc>
      </w:tr>
      <w:tr w:rsidR="00436394" w:rsidRPr="00436394" w:rsidTr="00A13F73">
        <w:tc>
          <w:tcPr>
            <w:tcW w:w="1234" w:type="dxa"/>
          </w:tcPr>
          <w:p w:rsidR="00436394" w:rsidRPr="00436394" w:rsidRDefault="00436394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3.18</w:t>
            </w:r>
          </w:p>
        </w:tc>
        <w:tc>
          <w:tcPr>
            <w:tcW w:w="7692" w:type="dxa"/>
          </w:tcPr>
          <w:p w:rsidR="00436394" w:rsidRPr="00436394" w:rsidRDefault="00436394" w:rsidP="00144032">
            <w:pPr>
              <w:pStyle w:val="Textkrper"/>
              <w:tabs>
                <w:tab w:val="clear" w:pos="284"/>
                <w:tab w:val="clear" w:pos="851"/>
                <w:tab w:val="clear" w:pos="3119"/>
                <w:tab w:val="clear" w:pos="3686"/>
                <w:tab w:val="left" w:pos="352"/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  <w:r w:rsidRPr="00F02559">
              <w:rPr>
                <w:rStyle w:val="StandardfettnurWort"/>
              </w:rPr>
              <w:t>Farbmittel, Oberflächen</w:t>
            </w:r>
            <w:r w:rsidRPr="00F02559">
              <w:rPr>
                <w:rStyle w:val="StandardfettnurWort"/>
              </w:rPr>
              <w:softHyphen/>
              <w:t>veredlungsmittel, Hilfs- und Beschichtungsstoffe,</w:t>
            </w:r>
            <w:r w:rsidRPr="00F02559">
              <w:t xml:space="preserve"> </w:t>
            </w:r>
            <w:r w:rsidRPr="00F02559">
              <w:rPr>
                <w:sz w:val="22"/>
              </w:rPr>
              <w:t>welche aufgrund der Verwendung von</w:t>
            </w:r>
            <w:r w:rsidRPr="00F02559">
              <w:rPr>
                <w:sz w:val="22"/>
              </w:rPr>
              <w:br/>
              <w:t>-</w:t>
            </w:r>
            <w:r w:rsidR="00144032">
              <w:rPr>
                <w:sz w:val="22"/>
              </w:rPr>
              <w:t> </w:t>
            </w:r>
            <w:r w:rsidR="00144032">
              <w:rPr>
                <w:sz w:val="22"/>
              </w:rPr>
              <w:tab/>
            </w:r>
            <w:r w:rsidRPr="00F02559">
              <w:rPr>
                <w:sz w:val="22"/>
              </w:rPr>
              <w:t>2-Methyl-4-isothiazolin-3-on oder einer Mischung</w:t>
            </w:r>
            <w:r w:rsidR="00144032">
              <w:rPr>
                <w:sz w:val="22"/>
              </w:rPr>
              <w:br/>
            </w:r>
            <w:r w:rsidR="00144032">
              <w:rPr>
                <w:sz w:val="22"/>
              </w:rPr>
              <w:tab/>
            </w:r>
            <w:r w:rsidRPr="00F02559">
              <w:rPr>
                <w:sz w:val="22"/>
              </w:rPr>
              <w:t>5-Chlor-2-methyl-4-isothiazolin-3-on und</w:t>
            </w:r>
            <w:r w:rsidRPr="00F02559">
              <w:rPr>
                <w:sz w:val="22"/>
              </w:rPr>
              <w:br/>
              <w:t>-</w:t>
            </w:r>
            <w:r w:rsidR="00144032">
              <w:rPr>
                <w:sz w:val="22"/>
              </w:rPr>
              <w:t> </w:t>
            </w:r>
            <w:r w:rsidR="00144032">
              <w:rPr>
                <w:sz w:val="22"/>
              </w:rPr>
              <w:tab/>
            </w:r>
            <w:r w:rsidRPr="00F02559">
              <w:rPr>
                <w:sz w:val="22"/>
              </w:rPr>
              <w:t xml:space="preserve">2-Methyl-4-isothiazolin-3-on (3:1) mit dem </w:t>
            </w:r>
            <w:r w:rsidRPr="00F02559">
              <w:rPr>
                <w:b/>
                <w:sz w:val="22"/>
              </w:rPr>
              <w:t>H-Satz H317</w:t>
            </w:r>
            <w:r w:rsidR="00144032">
              <w:rPr>
                <w:b/>
                <w:sz w:val="22"/>
              </w:rPr>
              <w:br/>
            </w:r>
            <w:r w:rsidR="00144032">
              <w:rPr>
                <w:b/>
                <w:sz w:val="22"/>
              </w:rPr>
              <w:tab/>
            </w:r>
            <w:r w:rsidRPr="00F02559">
              <w:rPr>
                <w:sz w:val="22"/>
              </w:rPr>
              <w:t xml:space="preserve">gekennzeichnet sind, </w:t>
            </w:r>
          </w:p>
        </w:tc>
        <w:tc>
          <w:tcPr>
            <w:tcW w:w="718" w:type="dxa"/>
          </w:tcPr>
          <w:p w:rsidR="00436394" w:rsidRPr="00436394" w:rsidRDefault="00436394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rPr>
                <w:sz w:val="22"/>
              </w:rPr>
            </w:pPr>
          </w:p>
        </w:tc>
      </w:tr>
      <w:tr w:rsidR="00436394" w:rsidRPr="00436394" w:rsidTr="00A13F73">
        <w:tc>
          <w:tcPr>
            <w:tcW w:w="1234" w:type="dxa"/>
          </w:tcPr>
          <w:p w:rsidR="00436394" w:rsidRPr="00436394" w:rsidRDefault="00436394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b/>
                <w:sz w:val="22"/>
              </w:rPr>
            </w:pPr>
          </w:p>
        </w:tc>
        <w:tc>
          <w:tcPr>
            <w:tcW w:w="7692" w:type="dxa"/>
          </w:tcPr>
          <w:p w:rsidR="00436394" w:rsidRPr="00144032" w:rsidRDefault="00144032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sz w:val="22"/>
              </w:rPr>
            </w:pPr>
            <w:r w:rsidRPr="00144032">
              <w:rPr>
                <w:sz w:val="22"/>
              </w:rPr>
              <w:t>nicht eingesetzt werden</w:t>
            </w:r>
          </w:p>
        </w:tc>
        <w:tc>
          <w:tcPr>
            <w:tcW w:w="718" w:type="dxa"/>
          </w:tcPr>
          <w:p w:rsidR="00436394" w:rsidRPr="00436394" w:rsidRDefault="00144032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436394" w:rsidRPr="00436394" w:rsidTr="00A13F73">
        <w:tc>
          <w:tcPr>
            <w:tcW w:w="1234" w:type="dxa"/>
          </w:tcPr>
          <w:p w:rsidR="00436394" w:rsidRPr="00436394" w:rsidRDefault="00436394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b/>
                <w:sz w:val="22"/>
              </w:rPr>
            </w:pPr>
          </w:p>
        </w:tc>
        <w:tc>
          <w:tcPr>
            <w:tcW w:w="7692" w:type="dxa"/>
          </w:tcPr>
          <w:p w:rsidR="00436394" w:rsidRPr="00144032" w:rsidRDefault="00144032" w:rsidP="00144032">
            <w:pPr>
              <w:pStyle w:val="Textkrper"/>
              <w:tabs>
                <w:tab w:val="left" w:pos="8222"/>
              </w:tabs>
              <w:spacing w:before="60" w:after="60" w:line="240" w:lineRule="auto"/>
              <w:rPr>
                <w:b/>
                <w:sz w:val="22"/>
              </w:rPr>
            </w:pPr>
            <w:r w:rsidRPr="00144032">
              <w:rPr>
                <w:b/>
                <w:sz w:val="22"/>
              </w:rPr>
              <w:t>Oder</w:t>
            </w:r>
          </w:p>
        </w:tc>
        <w:tc>
          <w:tcPr>
            <w:tcW w:w="718" w:type="dxa"/>
          </w:tcPr>
          <w:p w:rsidR="00436394" w:rsidRPr="00436394" w:rsidRDefault="00436394" w:rsidP="00436394">
            <w:pPr>
              <w:pStyle w:val="Textkrper"/>
              <w:tabs>
                <w:tab w:val="left" w:pos="8222"/>
              </w:tabs>
              <w:spacing w:before="60" w:after="60" w:line="240" w:lineRule="auto"/>
              <w:rPr>
                <w:sz w:val="22"/>
              </w:rPr>
            </w:pPr>
          </w:p>
        </w:tc>
      </w:tr>
      <w:tr w:rsidR="00144032" w:rsidRPr="00436394" w:rsidTr="00A13F73">
        <w:tc>
          <w:tcPr>
            <w:tcW w:w="1234" w:type="dxa"/>
          </w:tcPr>
          <w:p w:rsidR="00144032" w:rsidRPr="00436394" w:rsidRDefault="00144032" w:rsidP="00144032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b/>
                <w:sz w:val="22"/>
              </w:rPr>
            </w:pPr>
          </w:p>
        </w:tc>
        <w:tc>
          <w:tcPr>
            <w:tcW w:w="7692" w:type="dxa"/>
          </w:tcPr>
          <w:p w:rsidR="00144032" w:rsidRPr="00436394" w:rsidRDefault="00144032" w:rsidP="00144032">
            <w:pPr>
              <w:pStyle w:val="Textkrper"/>
              <w:tabs>
                <w:tab w:val="clear" w:pos="284"/>
                <w:tab w:val="clear" w:pos="851"/>
                <w:tab w:val="clear" w:pos="3119"/>
                <w:tab w:val="clear" w:pos="3686"/>
                <w:tab w:val="left" w:pos="352"/>
                <w:tab w:val="left" w:pos="8222"/>
              </w:tabs>
              <w:spacing w:line="240" w:lineRule="auto"/>
              <w:jc w:val="left"/>
              <w:rPr>
                <w:sz w:val="22"/>
              </w:rPr>
            </w:pPr>
            <w:r w:rsidRPr="00F02559">
              <w:rPr>
                <w:rStyle w:val="StandardfettnurWort"/>
              </w:rPr>
              <w:t>Farbmittel, Oberflächen</w:t>
            </w:r>
            <w:r w:rsidRPr="00F02559">
              <w:rPr>
                <w:rStyle w:val="StandardfettnurWort"/>
              </w:rPr>
              <w:softHyphen/>
              <w:t>veredlungsmittel, Hilfs- und Beschichtungsstoffe,</w:t>
            </w:r>
            <w:r w:rsidRPr="00F02559">
              <w:t xml:space="preserve"> </w:t>
            </w:r>
            <w:r w:rsidRPr="00F02559">
              <w:rPr>
                <w:sz w:val="22"/>
              </w:rPr>
              <w:t>welche aufgrund der Verwendung von</w:t>
            </w:r>
            <w:r w:rsidRPr="00F02559">
              <w:rPr>
                <w:sz w:val="22"/>
              </w:rPr>
              <w:br/>
              <w:t>-</w:t>
            </w:r>
            <w:r>
              <w:rPr>
                <w:sz w:val="22"/>
              </w:rPr>
              <w:t> </w:t>
            </w:r>
            <w:r>
              <w:rPr>
                <w:sz w:val="22"/>
              </w:rPr>
              <w:tab/>
            </w:r>
            <w:r w:rsidRPr="00F02559">
              <w:rPr>
                <w:sz w:val="22"/>
              </w:rPr>
              <w:t>2-Methyl-4-isothiazolin-3-on oder einer Mischung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ab/>
            </w:r>
            <w:r w:rsidRPr="00F02559">
              <w:rPr>
                <w:sz w:val="22"/>
              </w:rPr>
              <w:t>5-Chlor-2-methyl-4-isothiazolin-3-on und</w:t>
            </w:r>
            <w:r w:rsidRPr="00F02559">
              <w:rPr>
                <w:sz w:val="22"/>
              </w:rPr>
              <w:br/>
              <w:t>-</w:t>
            </w:r>
            <w:r>
              <w:rPr>
                <w:sz w:val="22"/>
              </w:rPr>
              <w:t> </w:t>
            </w:r>
            <w:r>
              <w:rPr>
                <w:sz w:val="22"/>
              </w:rPr>
              <w:tab/>
            </w:r>
            <w:r w:rsidRPr="00F02559">
              <w:rPr>
                <w:sz w:val="22"/>
              </w:rPr>
              <w:t xml:space="preserve">2-Methyl-4-isothiazolin-3-on (3:1) mit dem </w:t>
            </w:r>
            <w:r w:rsidRPr="00F02559">
              <w:rPr>
                <w:b/>
                <w:sz w:val="22"/>
              </w:rPr>
              <w:t>H-Satz H317</w:t>
            </w:r>
            <w:r>
              <w:rPr>
                <w:b/>
                <w:sz w:val="22"/>
              </w:rPr>
              <w:br/>
            </w:r>
            <w:r>
              <w:rPr>
                <w:b/>
                <w:sz w:val="22"/>
              </w:rPr>
              <w:tab/>
            </w:r>
            <w:r w:rsidRPr="00F02559">
              <w:rPr>
                <w:sz w:val="22"/>
              </w:rPr>
              <w:t xml:space="preserve">gekennzeichnet sind, </w:t>
            </w:r>
          </w:p>
        </w:tc>
        <w:tc>
          <w:tcPr>
            <w:tcW w:w="718" w:type="dxa"/>
          </w:tcPr>
          <w:p w:rsidR="00144032" w:rsidRPr="00436394" w:rsidRDefault="00144032" w:rsidP="00144032">
            <w:pPr>
              <w:pStyle w:val="Textkrper"/>
              <w:tabs>
                <w:tab w:val="left" w:pos="8222"/>
              </w:tabs>
              <w:spacing w:before="60" w:after="60" w:line="240" w:lineRule="auto"/>
              <w:rPr>
                <w:sz w:val="22"/>
              </w:rPr>
            </w:pPr>
          </w:p>
        </w:tc>
      </w:tr>
      <w:tr w:rsidR="00144032" w:rsidRPr="00436394" w:rsidTr="00A13F73">
        <w:tc>
          <w:tcPr>
            <w:tcW w:w="1234" w:type="dxa"/>
          </w:tcPr>
          <w:p w:rsidR="00144032" w:rsidRPr="00436394" w:rsidRDefault="00144032" w:rsidP="00144032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b/>
                <w:sz w:val="22"/>
              </w:rPr>
            </w:pPr>
          </w:p>
        </w:tc>
        <w:tc>
          <w:tcPr>
            <w:tcW w:w="7692" w:type="dxa"/>
          </w:tcPr>
          <w:p w:rsidR="00144032" w:rsidRPr="00436394" w:rsidRDefault="00144032" w:rsidP="00144032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eingesetzt werden</w:t>
            </w:r>
          </w:p>
        </w:tc>
        <w:tc>
          <w:tcPr>
            <w:tcW w:w="718" w:type="dxa"/>
          </w:tcPr>
          <w:p w:rsidR="00144032" w:rsidRPr="00436394" w:rsidRDefault="00144032" w:rsidP="00144032">
            <w:pPr>
              <w:pStyle w:val="Textkrper"/>
              <w:tabs>
                <w:tab w:val="left" w:pos="8222"/>
              </w:tabs>
              <w:spacing w:before="60" w:after="60" w:line="240" w:lineRule="auto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tr w:rsidR="00144032" w:rsidRPr="00436394" w:rsidTr="00A13F73">
        <w:tc>
          <w:tcPr>
            <w:tcW w:w="1234" w:type="dxa"/>
          </w:tcPr>
          <w:p w:rsidR="00144032" w:rsidRPr="00436394" w:rsidRDefault="00144032" w:rsidP="00144032">
            <w:pPr>
              <w:pStyle w:val="Textkrper"/>
              <w:tabs>
                <w:tab w:val="left" w:pos="8222"/>
              </w:tabs>
              <w:spacing w:before="60" w:after="60" w:line="240" w:lineRule="auto"/>
              <w:jc w:val="both"/>
              <w:rPr>
                <w:b/>
                <w:sz w:val="22"/>
              </w:rPr>
            </w:pPr>
          </w:p>
        </w:tc>
        <w:tc>
          <w:tcPr>
            <w:tcW w:w="7692" w:type="dxa"/>
          </w:tcPr>
          <w:p w:rsidR="002B57F1" w:rsidRPr="00F02559" w:rsidRDefault="002B57F1" w:rsidP="002B57F1">
            <w:r w:rsidRPr="002B57F1">
              <w:rPr>
                <w:rStyle w:val="StandardfettnurWort"/>
                <w:rFonts w:ascii="Arial" w:hAnsi="Arial"/>
                <w:sz w:val="22"/>
              </w:rPr>
              <w:t>Diese dürfen verwendet werden,</w:t>
            </w:r>
            <w:r w:rsidRPr="002B57F1">
              <w:rPr>
                <w:b/>
              </w:rPr>
              <w:t xml:space="preserve"> </w:t>
            </w:r>
            <w:r w:rsidRPr="002B57F1">
              <w:rPr>
                <w:rStyle w:val="StandardfettnurWort"/>
                <w:rFonts w:ascii="Arial" w:hAnsi="Arial"/>
                <w:sz w:val="22"/>
              </w:rPr>
              <w:t>wenn</w:t>
            </w:r>
            <w:r w:rsidRPr="00F02559">
              <w:rPr>
                <w:rStyle w:val="StandardfettnurWort"/>
                <w:rFonts w:ascii="Arial" w:hAnsi="Arial"/>
              </w:rPr>
              <w:t xml:space="preserve"> </w:t>
            </w:r>
            <w:r w:rsidRPr="00F02559">
              <w:t>in den Extrakten der Fertigerzeugnisse insgesamt nicht mehr als die nachfolgend aufgeführten Mengen nachweisbar sind:</w:t>
            </w:r>
            <w:r>
              <w:br/>
            </w:r>
          </w:p>
          <w:p w:rsidR="002B57F1" w:rsidRPr="00F02559" w:rsidRDefault="002B57F1" w:rsidP="002B57F1">
            <w:pPr>
              <w:pStyle w:val="AufzhlungPunkt1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02559">
              <w:rPr>
                <w:rFonts w:ascii="Arial" w:hAnsi="Arial" w:cs="Arial"/>
                <w:sz w:val="22"/>
                <w:szCs w:val="22"/>
              </w:rPr>
              <w:t xml:space="preserve">Mischung aus 5-Chlor-2-methyl-4-isothiazolin-3-on, ca. 3 Teile, und 2-Methyl-4-isothiazolin- 3-on, ca. 1 Teil: </w:t>
            </w:r>
            <w:r w:rsidRPr="00F02559">
              <w:rPr>
                <w:rStyle w:val="StandardfettnurWort"/>
                <w:rFonts w:ascii="Arial" w:hAnsi="Arial" w:cs="Arial"/>
                <w:sz w:val="22"/>
                <w:szCs w:val="22"/>
              </w:rPr>
              <w:t>25 μg/dm²</w:t>
            </w:r>
          </w:p>
          <w:p w:rsidR="002B57F1" w:rsidRPr="002B57F1" w:rsidRDefault="002B57F1" w:rsidP="002B57F1">
            <w:pPr>
              <w:pStyle w:val="AufzhlungPunkt1"/>
              <w:jc w:val="left"/>
              <w:rPr>
                <w:rStyle w:val="StandardfettnurWort"/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F02559">
              <w:rPr>
                <w:rFonts w:ascii="Arial" w:hAnsi="Arial" w:cs="Arial"/>
                <w:sz w:val="22"/>
                <w:szCs w:val="22"/>
                <w:lang w:val="en-US"/>
              </w:rPr>
              <w:t xml:space="preserve">2-Methyl-4-isothiazolin-3-on: </w:t>
            </w:r>
            <w:r w:rsidRPr="00F02559">
              <w:rPr>
                <w:rStyle w:val="StandardfettnurWort"/>
                <w:rFonts w:ascii="Arial" w:hAnsi="Arial" w:cs="Arial"/>
                <w:sz w:val="22"/>
                <w:szCs w:val="22"/>
                <w:lang w:val="en-US"/>
              </w:rPr>
              <w:t xml:space="preserve">80 </w:t>
            </w:r>
            <w:r w:rsidRPr="00F02559">
              <w:rPr>
                <w:rStyle w:val="StandardfettnurWort"/>
                <w:rFonts w:ascii="Arial" w:hAnsi="Arial" w:cs="Arial"/>
                <w:sz w:val="22"/>
                <w:szCs w:val="22"/>
              </w:rPr>
              <w:t>μ</w:t>
            </w:r>
            <w:r w:rsidRPr="00F02559">
              <w:rPr>
                <w:rStyle w:val="StandardfettnurWort"/>
                <w:rFonts w:ascii="Arial" w:hAnsi="Arial" w:cs="Arial"/>
                <w:sz w:val="22"/>
                <w:szCs w:val="22"/>
                <w:lang w:val="en-US"/>
              </w:rPr>
              <w:t>g/dm²…”</w:t>
            </w:r>
          </w:p>
          <w:p w:rsidR="002B57F1" w:rsidRDefault="002B57F1" w:rsidP="002B57F1">
            <w:pPr>
              <w:pStyle w:val="AufzhlungPunk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2B57F1" w:rsidRDefault="002B57F1" w:rsidP="002B57F1">
            <w:pPr>
              <w:pStyle w:val="AufzhlungPunk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Die extrahierbare Menge der o</w:t>
            </w:r>
            <w:r w:rsidR="005E38F0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g. Biozide im Fertigerzeugnis </w:t>
            </w:r>
            <w:r w:rsidR="00D01D78" w:rsidRPr="005E38F0">
              <w:rPr>
                <w:rFonts w:ascii="Arial" w:hAnsi="Arial" w:cs="Arial"/>
                <w:sz w:val="22"/>
                <w:szCs w:val="22"/>
                <w:lang w:val="en-US"/>
              </w:rPr>
              <w:t>ist</w:t>
            </w:r>
            <w:r w:rsidRPr="005E38F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nachge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softHyphen/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br/>
              <w:t>wiesen gemäß “Leitfaden zur Überprüfung der Stoffübergänge von Bedar</w:t>
            </w:r>
            <w:r w:rsidR="00D01D78">
              <w:rPr>
                <w:rFonts w:ascii="Arial" w:hAnsi="Arial" w:cs="Arial"/>
                <w:sz w:val="22"/>
                <w:szCs w:val="22"/>
                <w:lang w:val="en-US"/>
              </w:rPr>
              <w:t>f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="00D01D78">
              <w:rPr>
                <w:rFonts w:ascii="Arial" w:hAnsi="Arial" w:cs="Arial"/>
                <w:sz w:val="22"/>
                <w:szCs w:val="22"/>
                <w:lang w:val="en-US"/>
              </w:rPr>
              <w:softHyphen/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gegenständen aus Papier, Karton und Pappe” des BfR.</w:t>
            </w:r>
          </w:p>
          <w:p w:rsidR="002B57F1" w:rsidRDefault="002B57F1" w:rsidP="002B57F1">
            <w:pPr>
              <w:pStyle w:val="AufzhlungPunk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Die Extrakte </w:t>
            </w:r>
            <w:r w:rsidRPr="005E38F0">
              <w:rPr>
                <w:rFonts w:ascii="Arial" w:hAnsi="Arial" w:cs="Arial"/>
                <w:sz w:val="22"/>
                <w:szCs w:val="22"/>
                <w:lang w:val="en-US"/>
              </w:rPr>
              <w:t>sind g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emäß Methodensammlung zur Untersuchung von</w:t>
            </w:r>
            <w:r w:rsidR="00D01D78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“Papier, Karton und Pappe für den Lebensmittelkontakt” des BfR sowie gemäß der DIN EN 645</w:t>
            </w:r>
            <w:r w:rsidR="00D01D78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1994-01, 647:1994-01 und 15519:2008-01 hergestellt </w:t>
            </w:r>
            <w:r w:rsidRPr="005E38F0">
              <w:rPr>
                <w:rFonts w:ascii="Arial" w:hAnsi="Arial" w:cs="Arial"/>
                <w:sz w:val="22"/>
                <w:szCs w:val="22"/>
                <w:lang w:val="en-US"/>
              </w:rPr>
              <w:t xml:space="preserve">worden.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Die Mengenbestimmung erfolgt gemäß LCMS.</w:t>
            </w:r>
          </w:p>
          <w:p w:rsidR="002B57F1" w:rsidRDefault="002B57F1" w:rsidP="002B57F1">
            <w:pPr>
              <w:pStyle w:val="AufzhlungPunk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144032" w:rsidRPr="00D01D78" w:rsidRDefault="00D01D78" w:rsidP="002B57F1">
            <w:pPr>
              <w:pStyle w:val="AufzhlungPunk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Der Prüfbericht eines neutralen Prüfinstitutes,.akkreditiert nach ISO 17025 oder ein vom Umweltbundesamt anerkannten Fachinstitutes</w:t>
            </w:r>
            <w:r w:rsidR="0044025C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z. B. dem Fachgebiet Papierfabrikation und mechanische Verfahrenstechnik</w:t>
            </w:r>
            <w:r w:rsidR="00A05D92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TU Darmstadt liegt vor.</w:t>
            </w:r>
          </w:p>
        </w:tc>
        <w:tc>
          <w:tcPr>
            <w:tcW w:w="718" w:type="dxa"/>
          </w:tcPr>
          <w:p w:rsidR="00144032" w:rsidRPr="00436394" w:rsidRDefault="00D01D78" w:rsidP="007E02A4">
            <w:pPr>
              <w:pStyle w:val="Textkrper"/>
              <w:tabs>
                <w:tab w:val="left" w:pos="8222"/>
              </w:tabs>
              <w:spacing w:before="4840" w:after="60" w:line="240" w:lineRule="auto"/>
              <w:rPr>
                <w:sz w:val="22"/>
              </w:rPr>
            </w:pPr>
            <w:r w:rsidRPr="00F87315">
              <w:rPr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rPr>
                <w:sz w:val="22"/>
              </w:rPr>
              <w:instrText xml:space="preserve"> FORMCHECKBOX </w:instrText>
            </w:r>
            <w:r w:rsidR="008942FD">
              <w:rPr>
                <w:sz w:val="22"/>
              </w:rPr>
            </w:r>
            <w:r w:rsidR="008942FD">
              <w:rPr>
                <w:sz w:val="22"/>
              </w:rPr>
              <w:fldChar w:fldCharType="separate"/>
            </w:r>
            <w:r w:rsidRPr="00F87315">
              <w:rPr>
                <w:sz w:val="22"/>
              </w:rPr>
              <w:fldChar w:fldCharType="end"/>
            </w:r>
          </w:p>
        </w:tc>
      </w:tr>
      <w:bookmarkEnd w:id="39"/>
    </w:tbl>
    <w:p w:rsidR="003D1E7C" w:rsidRDefault="003D1E7C" w:rsidP="005032D7">
      <w:pPr>
        <w:pStyle w:val="Textkrper"/>
        <w:tabs>
          <w:tab w:val="left" w:pos="8222"/>
        </w:tabs>
        <w:spacing w:after="840" w:line="240" w:lineRule="auto"/>
        <w:jc w:val="both"/>
        <w:rPr>
          <w:sz w:val="22"/>
        </w:rPr>
        <w:sectPr w:rsidR="003D1E7C" w:rsidSect="00C254B1">
          <w:pgSz w:w="11906" w:h="16838"/>
          <w:pgMar w:top="2268" w:right="1274" w:bottom="709" w:left="1417" w:header="1701" w:footer="708" w:gutter="0"/>
          <w:cols w:space="708"/>
          <w:titlePg/>
          <w:docGrid w:linePitch="360"/>
        </w:sectPr>
      </w:pPr>
    </w:p>
    <w:p w:rsidR="003D1E7C" w:rsidRDefault="003D1E7C" w:rsidP="003D1E7C">
      <w:pPr>
        <w:pStyle w:val="Textkrper"/>
        <w:tabs>
          <w:tab w:val="left" w:pos="8222"/>
        </w:tabs>
        <w:spacing w:line="24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Anlagen</w:t>
      </w:r>
    </w:p>
    <w:p w:rsidR="003D1E7C" w:rsidRDefault="003D1E7C" w:rsidP="003D1E7C">
      <w:pPr>
        <w:pStyle w:val="Textkrper"/>
        <w:numPr>
          <w:ilvl w:val="0"/>
          <w:numId w:val="6"/>
        </w:numPr>
        <w:tabs>
          <w:tab w:val="clear" w:pos="720"/>
          <w:tab w:val="num" w:pos="284"/>
          <w:tab w:val="left" w:pos="8222"/>
        </w:tabs>
        <w:spacing w:line="240" w:lineRule="auto"/>
        <w:ind w:left="284" w:hanging="284"/>
        <w:jc w:val="left"/>
        <w:rPr>
          <w:sz w:val="22"/>
        </w:rPr>
      </w:pPr>
      <w:r>
        <w:rPr>
          <w:sz w:val="22"/>
        </w:rPr>
        <w:t>ggf. Prüfgutachten gemäß Ziffer 3.9 (Chlorpropanole, nur beim Einsatz von</w:t>
      </w:r>
      <w:r>
        <w:rPr>
          <w:sz w:val="22"/>
        </w:rPr>
        <w:br/>
        <w:t>Nassverfestigern)</w:t>
      </w:r>
    </w:p>
    <w:p w:rsidR="003D1E7C" w:rsidRDefault="003D1E7C" w:rsidP="003D1E7C">
      <w:pPr>
        <w:pStyle w:val="Textkrper"/>
        <w:numPr>
          <w:ilvl w:val="0"/>
          <w:numId w:val="6"/>
        </w:numPr>
        <w:tabs>
          <w:tab w:val="clear" w:pos="720"/>
          <w:tab w:val="num" w:pos="284"/>
          <w:tab w:val="left" w:pos="8222"/>
        </w:tabs>
        <w:spacing w:line="240" w:lineRule="auto"/>
        <w:ind w:left="284" w:hanging="284"/>
        <w:jc w:val="left"/>
        <w:rPr>
          <w:sz w:val="22"/>
        </w:rPr>
      </w:pPr>
      <w:r>
        <w:rPr>
          <w:sz w:val="22"/>
        </w:rPr>
        <w:t>ggf. Prüfgutachten gemäß Ziffer 3.10 (Hemmhoftest)</w:t>
      </w:r>
    </w:p>
    <w:p w:rsidR="003D1E7C" w:rsidRDefault="003D1E7C" w:rsidP="003D1E7C">
      <w:pPr>
        <w:pStyle w:val="Textkrper"/>
        <w:numPr>
          <w:ilvl w:val="0"/>
          <w:numId w:val="6"/>
        </w:numPr>
        <w:tabs>
          <w:tab w:val="clear" w:pos="720"/>
          <w:tab w:val="num" w:pos="284"/>
          <w:tab w:val="left" w:pos="8222"/>
        </w:tabs>
        <w:spacing w:line="240" w:lineRule="auto"/>
        <w:ind w:left="284" w:hanging="284"/>
        <w:jc w:val="left"/>
        <w:rPr>
          <w:sz w:val="22"/>
        </w:rPr>
      </w:pPr>
      <w:r>
        <w:rPr>
          <w:sz w:val="22"/>
        </w:rPr>
        <w:t>jährlich Prüfgutachten gemäß Ziffer 3.11, Bisphenol A</w:t>
      </w:r>
    </w:p>
    <w:p w:rsidR="003D1E7C" w:rsidRDefault="003D1E7C" w:rsidP="003D1E7C">
      <w:pPr>
        <w:pStyle w:val="Textkrper"/>
        <w:numPr>
          <w:ilvl w:val="0"/>
          <w:numId w:val="6"/>
        </w:numPr>
        <w:tabs>
          <w:tab w:val="clear" w:pos="720"/>
          <w:tab w:val="num" w:pos="284"/>
          <w:tab w:val="left" w:pos="8222"/>
        </w:tabs>
        <w:spacing w:line="240" w:lineRule="auto"/>
        <w:ind w:left="284" w:hanging="284"/>
        <w:jc w:val="left"/>
        <w:rPr>
          <w:sz w:val="22"/>
        </w:rPr>
      </w:pPr>
      <w:r>
        <w:rPr>
          <w:sz w:val="22"/>
        </w:rPr>
        <w:t>ggf. Prüfgutachten gemäß Ziffer 3.12 und 3.13</w:t>
      </w:r>
    </w:p>
    <w:p w:rsidR="003D1E7C" w:rsidRDefault="003D1E7C" w:rsidP="003D1E7C">
      <w:pPr>
        <w:pStyle w:val="Textkrper"/>
        <w:numPr>
          <w:ilvl w:val="0"/>
          <w:numId w:val="6"/>
        </w:numPr>
        <w:tabs>
          <w:tab w:val="clear" w:pos="720"/>
          <w:tab w:val="num" w:pos="284"/>
          <w:tab w:val="left" w:pos="8222"/>
        </w:tabs>
        <w:spacing w:line="240" w:lineRule="auto"/>
        <w:ind w:left="284" w:hanging="284"/>
        <w:jc w:val="left"/>
        <w:rPr>
          <w:sz w:val="22"/>
        </w:rPr>
      </w:pPr>
      <w:r>
        <w:rPr>
          <w:sz w:val="22"/>
        </w:rPr>
        <w:t>Erklärung des Farbmittellieferanten gemäß Ziffer 3.14. bis 3.15</w:t>
      </w:r>
      <w:r>
        <w:rPr>
          <w:sz w:val="22"/>
        </w:rPr>
        <w:br/>
        <w:t xml:space="preserve">(Anlage 2 </w:t>
      </w:r>
      <w:r w:rsidRPr="00415FC9">
        <w:rPr>
          <w:b/>
          <w:sz w:val="22"/>
        </w:rPr>
        <w:t>und</w:t>
      </w:r>
      <w:r>
        <w:rPr>
          <w:sz w:val="22"/>
        </w:rPr>
        <w:t xml:space="preserve"> 3 zum Vertrag nach DE-UZ 5)</w:t>
      </w:r>
    </w:p>
    <w:p w:rsidR="003D1E7C" w:rsidRDefault="003D1E7C" w:rsidP="003D1E7C">
      <w:pPr>
        <w:pStyle w:val="Textkrper"/>
        <w:numPr>
          <w:ilvl w:val="0"/>
          <w:numId w:val="6"/>
        </w:numPr>
        <w:tabs>
          <w:tab w:val="clear" w:pos="720"/>
          <w:tab w:val="num" w:pos="284"/>
          <w:tab w:val="left" w:pos="8222"/>
        </w:tabs>
        <w:spacing w:line="240" w:lineRule="auto"/>
        <w:ind w:left="284" w:hanging="284"/>
        <w:jc w:val="left"/>
        <w:rPr>
          <w:sz w:val="22"/>
        </w:rPr>
      </w:pPr>
      <w:r>
        <w:rPr>
          <w:sz w:val="22"/>
        </w:rPr>
        <w:t xml:space="preserve">Erklärung des Lieferanten gemäß Ziffer 3.16 </w:t>
      </w:r>
      <w:r>
        <w:rPr>
          <w:sz w:val="22"/>
        </w:rPr>
        <w:br/>
        <w:t>(Anlage 3 zum Vertrag nach DE-UZ 5)</w:t>
      </w:r>
    </w:p>
    <w:p w:rsidR="003D1E7C" w:rsidRPr="003D1E7C" w:rsidRDefault="003D1E7C" w:rsidP="003D1E7C">
      <w:pPr>
        <w:pStyle w:val="Textkrper"/>
        <w:numPr>
          <w:ilvl w:val="0"/>
          <w:numId w:val="6"/>
        </w:numPr>
        <w:tabs>
          <w:tab w:val="clear" w:pos="720"/>
          <w:tab w:val="num" w:pos="284"/>
          <w:tab w:val="left" w:pos="8222"/>
        </w:tabs>
        <w:spacing w:line="240" w:lineRule="auto"/>
        <w:ind w:left="284" w:hanging="284"/>
        <w:jc w:val="left"/>
        <w:rPr>
          <w:sz w:val="22"/>
        </w:rPr>
      </w:pPr>
      <w:r w:rsidRPr="003D1E7C">
        <w:rPr>
          <w:sz w:val="22"/>
        </w:rPr>
        <w:t xml:space="preserve">ggf. Gutachten gemäß Ziffer 3.18 (nur beim Einsatz von </w:t>
      </w:r>
      <w:r w:rsidRPr="003D1E7C">
        <w:rPr>
          <w:rStyle w:val="StandardfettnurWort"/>
          <w:sz w:val="22"/>
        </w:rPr>
        <w:t>Farbmittel,</w:t>
      </w:r>
      <w:r>
        <w:rPr>
          <w:rStyle w:val="StandardfettnurWort"/>
          <w:sz w:val="22"/>
        </w:rPr>
        <w:br/>
      </w:r>
      <w:r w:rsidRPr="003D1E7C">
        <w:rPr>
          <w:rStyle w:val="StandardfettnurWort"/>
          <w:sz w:val="22"/>
        </w:rPr>
        <w:t>Oberflächen</w:t>
      </w:r>
      <w:r w:rsidRPr="003D1E7C">
        <w:rPr>
          <w:rStyle w:val="StandardfettnurWort"/>
          <w:sz w:val="22"/>
        </w:rPr>
        <w:softHyphen/>
        <w:t>veredlungsmittel, Hilfs- und Beschichtungsstoffe,</w:t>
      </w:r>
      <w:r>
        <w:rPr>
          <w:rStyle w:val="StandardfettnurWort"/>
          <w:sz w:val="22"/>
        </w:rPr>
        <w:br/>
      </w:r>
      <w:r w:rsidRPr="003D1E7C">
        <w:rPr>
          <w:sz w:val="22"/>
        </w:rPr>
        <w:t>welche aufgrund der Verwendung von</w:t>
      </w:r>
      <w:r w:rsidRPr="003D1E7C">
        <w:rPr>
          <w:sz w:val="22"/>
        </w:rPr>
        <w:br/>
        <w:t>2-Methyl-4-isothiazolin-3-on oder einer Mischung 5-Chlor-2-methyl-4-isothiazolin-3-on und</w:t>
      </w:r>
      <w:r w:rsidRPr="003D1E7C">
        <w:rPr>
          <w:sz w:val="22"/>
        </w:rPr>
        <w:br/>
        <w:t>2-Methyl-4-isothiazolin-3-on (3:1) mit dem H-Satz H317 gekennzeichnet sind</w:t>
      </w:r>
      <w:r w:rsidRPr="003D1E7C">
        <w:t>)</w:t>
      </w:r>
    </w:p>
    <w:p w:rsidR="003D1E7C" w:rsidRDefault="003D1E7C" w:rsidP="005032D7">
      <w:pPr>
        <w:pStyle w:val="Textkrper"/>
        <w:tabs>
          <w:tab w:val="left" w:pos="8222"/>
        </w:tabs>
        <w:spacing w:after="840" w:line="240" w:lineRule="auto"/>
        <w:jc w:val="both"/>
        <w:rPr>
          <w:sz w:val="22"/>
        </w:rPr>
      </w:pPr>
    </w:p>
    <w:p w:rsidR="005032D7" w:rsidRDefault="005032D7" w:rsidP="006C300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4253"/>
          <w:tab w:val="left" w:pos="8222"/>
        </w:tabs>
        <w:spacing w:after="120" w:line="240" w:lineRule="auto"/>
        <w:ind w:right="-709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40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40"/>
      <w:r>
        <w:rPr>
          <w:sz w:val="22"/>
        </w:rPr>
        <w:tab/>
        <w:t>Zeichennehmer: ________________________</w:t>
      </w:r>
    </w:p>
    <w:p w:rsidR="005032D7" w:rsidRPr="006C300A" w:rsidRDefault="005032D7" w:rsidP="006C300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4253"/>
          <w:tab w:val="left" w:pos="8222"/>
        </w:tabs>
        <w:spacing w:line="240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41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41"/>
      <w:r>
        <w:rPr>
          <w:sz w:val="22"/>
        </w:rPr>
        <w:tab/>
        <w:t>(</w:t>
      </w:r>
      <w:r w:rsidRPr="005032D7">
        <w:rPr>
          <w:sz w:val="20"/>
        </w:rPr>
        <w:t>rechtsverbindliche Unterschrift und Firmenstempel</w:t>
      </w:r>
      <w:r>
        <w:rPr>
          <w:sz w:val="20"/>
        </w:rPr>
        <w:t>)</w:t>
      </w:r>
    </w:p>
    <w:sectPr w:rsidR="005032D7" w:rsidRPr="006C300A" w:rsidSect="00C254B1">
      <w:pgSz w:w="11906" w:h="16838"/>
      <w:pgMar w:top="2268" w:right="1274" w:bottom="709" w:left="1417" w:header="170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E90" w:rsidRDefault="00771E90" w:rsidP="00E151F2">
      <w:pPr>
        <w:spacing w:after="0" w:line="240" w:lineRule="auto"/>
      </w:pPr>
      <w:r>
        <w:separator/>
      </w:r>
    </w:p>
  </w:endnote>
  <w:endnote w:type="continuationSeparator" w:id="0">
    <w:p w:rsidR="00771E90" w:rsidRDefault="00771E90" w:rsidP="00E15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2FD" w:rsidRDefault="008942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637674421"/>
      <w:docPartObj>
        <w:docPartGallery w:val="Page Numbers (Top of Page)"/>
        <w:docPartUnique/>
      </w:docPartObj>
    </w:sdtPr>
    <w:sdtEndPr/>
    <w:sdtContent>
      <w:p w:rsidR="00C254B1" w:rsidRPr="00F70BD6" w:rsidRDefault="002F780C" w:rsidP="00F70BD6">
        <w:pPr>
          <w:pStyle w:val="Kopfzeile"/>
          <w:jc w:val="center"/>
          <w:rPr>
            <w:rFonts w:ascii="Arial" w:hAnsi="Arial" w:cs="Arial"/>
          </w:rPr>
        </w:pPr>
        <w:r>
          <w:rPr>
            <w:rFonts w:ascii="Arial" w:hAnsi="Arial" w:cs="Arial"/>
          </w:rPr>
          <w:t>26</w:t>
        </w:r>
        <w:r w:rsidR="00C254B1" w:rsidRPr="00C254B1">
          <w:rPr>
            <w:rFonts w:ascii="Arial" w:hAnsi="Arial" w:cs="Arial"/>
          </w:rPr>
          <w:t>.11.2020 Anlage 1 zum Vertrag</w:t>
        </w:r>
        <w:r w:rsidR="00C254B1" w:rsidRPr="00C254B1">
          <w:rPr>
            <w:rFonts w:ascii="Arial" w:hAnsi="Arial" w:cs="Arial"/>
          </w:rPr>
          <w:tab/>
        </w:r>
        <w:r w:rsidR="00C254B1" w:rsidRPr="00C254B1">
          <w:rPr>
            <w:rFonts w:ascii="Arial" w:hAnsi="Arial" w:cs="Arial"/>
          </w:rPr>
          <w:fldChar w:fldCharType="begin"/>
        </w:r>
        <w:r w:rsidR="00C254B1" w:rsidRPr="00C254B1">
          <w:rPr>
            <w:rFonts w:ascii="Arial" w:hAnsi="Arial" w:cs="Arial"/>
          </w:rPr>
          <w:instrText>PAGE   \* MERGEFORMAT</w:instrText>
        </w:r>
        <w:r w:rsidR="00C254B1" w:rsidRPr="00C254B1">
          <w:rPr>
            <w:rFonts w:ascii="Arial" w:hAnsi="Arial" w:cs="Arial"/>
          </w:rPr>
          <w:fldChar w:fldCharType="separate"/>
        </w:r>
        <w:r w:rsidR="00C254B1" w:rsidRPr="00C254B1">
          <w:rPr>
            <w:rFonts w:ascii="Arial" w:hAnsi="Arial" w:cs="Arial"/>
          </w:rPr>
          <w:t>2</w:t>
        </w:r>
        <w:r w:rsidR="00C254B1" w:rsidRPr="00C254B1">
          <w:rPr>
            <w:rFonts w:ascii="Arial" w:hAnsi="Arial" w:cs="Arial"/>
          </w:rPr>
          <w:fldChar w:fldCharType="end"/>
        </w:r>
        <w:r w:rsidR="00C254B1" w:rsidRPr="00C254B1">
          <w:rPr>
            <w:rFonts w:ascii="Arial" w:hAnsi="Arial" w:cs="Arial"/>
          </w:rPr>
          <w:t>/5</w:t>
        </w:r>
        <w:r w:rsidR="00C254B1" w:rsidRPr="00C254B1">
          <w:rPr>
            <w:rFonts w:ascii="Arial" w:hAnsi="Arial" w:cs="Arial"/>
          </w:rPr>
          <w:tab/>
          <w:t xml:space="preserve">DE-UZ 5 Ausgabe </w:t>
        </w:r>
        <w:r>
          <w:rPr>
            <w:rFonts w:ascii="Arial" w:hAnsi="Arial" w:cs="Arial"/>
          </w:rPr>
          <w:t>Juli 2014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938403179"/>
      <w:docPartObj>
        <w:docPartGallery w:val="Page Numbers (Top of Page)"/>
        <w:docPartUnique/>
      </w:docPartObj>
    </w:sdtPr>
    <w:sdtEndPr/>
    <w:sdtContent>
      <w:p w:rsidR="0066362C" w:rsidRPr="00C254B1" w:rsidRDefault="008942FD" w:rsidP="006C300A">
        <w:pPr>
          <w:pStyle w:val="Kopfzeile"/>
          <w:tabs>
            <w:tab w:val="clear" w:pos="9072"/>
            <w:tab w:val="right" w:pos="9498"/>
          </w:tabs>
          <w:jc w:val="center"/>
          <w:rPr>
            <w:rFonts w:ascii="Arial" w:hAnsi="Arial" w:cs="Arial"/>
          </w:rPr>
        </w:pPr>
        <w:r>
          <w:rPr>
            <w:rFonts w:ascii="Arial" w:hAnsi="Arial" w:cs="Arial"/>
          </w:rPr>
          <w:t>26.11.2020</w:t>
        </w:r>
        <w:bookmarkStart w:id="35" w:name="_GoBack"/>
        <w:bookmarkEnd w:id="35"/>
        <w:r w:rsidR="0066362C" w:rsidRPr="00C254B1">
          <w:rPr>
            <w:rFonts w:ascii="Arial" w:hAnsi="Arial" w:cs="Arial"/>
          </w:rPr>
          <w:t xml:space="preserve"> Anlage 1 zum Vertrag</w:t>
        </w:r>
        <w:r w:rsidR="0066362C" w:rsidRPr="00C254B1">
          <w:rPr>
            <w:rFonts w:ascii="Arial" w:hAnsi="Arial" w:cs="Arial"/>
          </w:rPr>
          <w:tab/>
        </w:r>
        <w:r w:rsidR="0066362C" w:rsidRPr="00C254B1">
          <w:rPr>
            <w:rFonts w:ascii="Arial" w:hAnsi="Arial" w:cs="Arial"/>
          </w:rPr>
          <w:fldChar w:fldCharType="begin"/>
        </w:r>
        <w:r w:rsidR="0066362C" w:rsidRPr="00C254B1">
          <w:rPr>
            <w:rFonts w:ascii="Arial" w:hAnsi="Arial" w:cs="Arial"/>
          </w:rPr>
          <w:instrText>PAGE   \* MERGEFORMAT</w:instrText>
        </w:r>
        <w:r w:rsidR="0066362C" w:rsidRPr="00C254B1">
          <w:rPr>
            <w:rFonts w:ascii="Arial" w:hAnsi="Arial" w:cs="Arial"/>
          </w:rPr>
          <w:fldChar w:fldCharType="separate"/>
        </w:r>
        <w:r w:rsidR="0066362C">
          <w:t>2</w:t>
        </w:r>
        <w:r w:rsidR="0066362C" w:rsidRPr="00C254B1">
          <w:rPr>
            <w:rFonts w:ascii="Arial" w:hAnsi="Arial" w:cs="Arial"/>
          </w:rPr>
          <w:fldChar w:fldCharType="end"/>
        </w:r>
        <w:r w:rsidR="0066362C" w:rsidRPr="00C254B1">
          <w:rPr>
            <w:rFonts w:ascii="Arial" w:hAnsi="Arial" w:cs="Arial"/>
          </w:rPr>
          <w:t>/5</w:t>
        </w:r>
        <w:r w:rsidR="0066362C" w:rsidRPr="00C254B1">
          <w:rPr>
            <w:rFonts w:ascii="Arial" w:hAnsi="Arial" w:cs="Arial"/>
          </w:rPr>
          <w:tab/>
          <w:t xml:space="preserve">DE-UZ 5 Ausgabe </w:t>
        </w:r>
        <w:r w:rsidR="00B666AB">
          <w:rPr>
            <w:rFonts w:ascii="Arial" w:hAnsi="Arial" w:cs="Arial"/>
          </w:rPr>
          <w:t>Juli 2014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E90" w:rsidRDefault="00771E90" w:rsidP="00E151F2">
      <w:pPr>
        <w:spacing w:after="0" w:line="240" w:lineRule="auto"/>
      </w:pPr>
      <w:r>
        <w:separator/>
      </w:r>
    </w:p>
  </w:footnote>
  <w:footnote w:type="continuationSeparator" w:id="0">
    <w:p w:rsidR="00771E90" w:rsidRDefault="00771E90" w:rsidP="00E151F2">
      <w:pPr>
        <w:spacing w:after="0" w:line="240" w:lineRule="auto"/>
      </w:pPr>
      <w:r>
        <w:continuationSeparator/>
      </w:r>
    </w:p>
  </w:footnote>
  <w:footnote w:id="1">
    <w:p w:rsidR="00AA1810" w:rsidRDefault="00AA1810">
      <w:pPr>
        <w:pStyle w:val="Funotentext"/>
      </w:pPr>
      <w:r>
        <w:rPr>
          <w:rStyle w:val="Funotenzeichen"/>
        </w:rPr>
        <w:footnoteRef/>
      </w:r>
      <w:r>
        <w:t xml:space="preserve"> Für jede unterschiedliche Produktbezeichnung ist eine Anlage auszufüllen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2FD" w:rsidRDefault="008942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62C" w:rsidRDefault="0066362C" w:rsidP="0066362C">
    <w:pPr>
      <w:pStyle w:val="Kopfzeile"/>
      <w:tabs>
        <w:tab w:val="clear" w:pos="9072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33D2FF51" wp14:editId="4099A2AA">
          <wp:simplePos x="0" y="0"/>
          <wp:positionH relativeFrom="column">
            <wp:posOffset>5067300</wp:posOffset>
          </wp:positionH>
          <wp:positionV relativeFrom="paragraph">
            <wp:posOffset>-533400</wp:posOffset>
          </wp:positionV>
          <wp:extent cx="895350" cy="622300"/>
          <wp:effectExtent l="0" t="0" r="0" b="6350"/>
          <wp:wrapSquare wrapText="bothSides"/>
          <wp:docPr id="43" name="Grafi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-gGmbH-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E90" w:rsidRDefault="00771E90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4977130</wp:posOffset>
          </wp:positionH>
          <wp:positionV relativeFrom="paragraph">
            <wp:posOffset>-594360</wp:posOffset>
          </wp:positionV>
          <wp:extent cx="895350" cy="622300"/>
          <wp:effectExtent l="0" t="0" r="0" b="6350"/>
          <wp:wrapSquare wrapText="bothSides"/>
          <wp:docPr id="42" name="Grafi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-gGmbH-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14D3D"/>
    <w:multiLevelType w:val="hybridMultilevel"/>
    <w:tmpl w:val="99AE15D0"/>
    <w:lvl w:ilvl="0" w:tplc="DE8067FC">
      <w:start w:val="2"/>
      <w:numFmt w:val="bullet"/>
      <w:lvlText w:val="-"/>
      <w:lvlJc w:val="left"/>
      <w:pPr>
        <w:ind w:left="712" w:hanging="360"/>
      </w:pPr>
      <w:rPr>
        <w:rFonts w:ascii="DINPro" w:eastAsiaTheme="minorHAnsi" w:hAnsi="DINPr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C3662"/>
    <w:multiLevelType w:val="hybridMultilevel"/>
    <w:tmpl w:val="71C4F8AA"/>
    <w:lvl w:ilvl="0" w:tplc="34FABFF4">
      <w:start w:val="2"/>
      <w:numFmt w:val="bullet"/>
      <w:lvlText w:val="-"/>
      <w:lvlJc w:val="left"/>
      <w:pPr>
        <w:ind w:left="712" w:hanging="360"/>
      </w:pPr>
      <w:rPr>
        <w:rFonts w:ascii="DINPro" w:eastAsiaTheme="minorHAnsi" w:hAnsi="DINPr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 w15:restartNumberingAfterBreak="0">
    <w:nsid w:val="53907955"/>
    <w:multiLevelType w:val="hybridMultilevel"/>
    <w:tmpl w:val="DA1CEBFC"/>
    <w:lvl w:ilvl="0" w:tplc="3800B6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A146F"/>
    <w:multiLevelType w:val="hybridMultilevel"/>
    <w:tmpl w:val="CAFE10C6"/>
    <w:lvl w:ilvl="0" w:tplc="B4FA4C8A">
      <w:start w:val="2"/>
      <w:numFmt w:val="bullet"/>
      <w:lvlText w:val="-"/>
      <w:lvlJc w:val="left"/>
      <w:pPr>
        <w:ind w:left="720" w:hanging="360"/>
      </w:pPr>
      <w:rPr>
        <w:rFonts w:ascii="DINPro" w:eastAsiaTheme="minorHAnsi" w:hAnsi="DINPr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rsvDStaay02aRu09DpOqbnGjFOG1iQjBpJ2xlj1Ndp00PKXw4a+n/I6GMEvwVIIM4j0sjmeJuZuroLCUCT5zw==" w:salt="pQ37EvTP7g+vULTYOnkXtQ==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E90"/>
    <w:rsid w:val="0002265C"/>
    <w:rsid w:val="00144032"/>
    <w:rsid w:val="00174E13"/>
    <w:rsid w:val="00193CCF"/>
    <w:rsid w:val="002B57F1"/>
    <w:rsid w:val="002C5242"/>
    <w:rsid w:val="002F780C"/>
    <w:rsid w:val="003D1E7C"/>
    <w:rsid w:val="00405981"/>
    <w:rsid w:val="00436394"/>
    <w:rsid w:val="0044025C"/>
    <w:rsid w:val="00471B14"/>
    <w:rsid w:val="00472575"/>
    <w:rsid w:val="00497077"/>
    <w:rsid w:val="005032D7"/>
    <w:rsid w:val="005E38F0"/>
    <w:rsid w:val="00647526"/>
    <w:rsid w:val="0066362C"/>
    <w:rsid w:val="006B1F7A"/>
    <w:rsid w:val="006C300A"/>
    <w:rsid w:val="006C4ECE"/>
    <w:rsid w:val="006E29C7"/>
    <w:rsid w:val="00763157"/>
    <w:rsid w:val="00771E90"/>
    <w:rsid w:val="007D5373"/>
    <w:rsid w:val="007E02A4"/>
    <w:rsid w:val="008942FD"/>
    <w:rsid w:val="00940DD3"/>
    <w:rsid w:val="00A05D92"/>
    <w:rsid w:val="00A14F51"/>
    <w:rsid w:val="00A469B8"/>
    <w:rsid w:val="00AA1810"/>
    <w:rsid w:val="00AA6781"/>
    <w:rsid w:val="00AB3CEE"/>
    <w:rsid w:val="00B666AB"/>
    <w:rsid w:val="00BA6434"/>
    <w:rsid w:val="00C254B1"/>
    <w:rsid w:val="00D01D78"/>
    <w:rsid w:val="00D06841"/>
    <w:rsid w:val="00D834F1"/>
    <w:rsid w:val="00D85FC8"/>
    <w:rsid w:val="00E151F2"/>
    <w:rsid w:val="00E75079"/>
    <w:rsid w:val="00F20590"/>
    <w:rsid w:val="00F70BD6"/>
    <w:rsid w:val="00F7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5420F8"/>
  <w15:chartTrackingRefBased/>
  <w15:docId w15:val="{5934EE17-6853-4FE1-A116-265C41CC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5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51F2"/>
  </w:style>
  <w:style w:type="paragraph" w:styleId="Fuzeile">
    <w:name w:val="footer"/>
    <w:basedOn w:val="Standard"/>
    <w:link w:val="FuzeileZchn"/>
    <w:uiPriority w:val="99"/>
    <w:unhideWhenUsed/>
    <w:rsid w:val="00E15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51F2"/>
  </w:style>
  <w:style w:type="table" w:styleId="Tabellenraster">
    <w:name w:val="Table Grid"/>
    <w:basedOn w:val="NormaleTabelle"/>
    <w:uiPriority w:val="59"/>
    <w:rsid w:val="00771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A181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A181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A1810"/>
    <w:rPr>
      <w:vertAlign w:val="superscript"/>
    </w:rPr>
  </w:style>
  <w:style w:type="paragraph" w:styleId="Textkrper">
    <w:name w:val="Body Text"/>
    <w:basedOn w:val="Standard"/>
    <w:link w:val="TextkrperZchn"/>
    <w:rsid w:val="00C254B1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after="0" w:line="360" w:lineRule="atLeast"/>
      <w:jc w:val="center"/>
    </w:pPr>
    <w:rPr>
      <w:rFonts w:ascii="Arial" w:eastAsia="Times New Roman" w:hAnsi="Arial" w:cs="Arial"/>
      <w:sz w:val="28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254B1"/>
    <w:rPr>
      <w:rFonts w:ascii="Arial" w:eastAsia="Times New Roman" w:hAnsi="Arial" w:cs="Arial"/>
      <w:sz w:val="28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A469B8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Arial" w:eastAsia="Times New Roman" w:hAnsi="Arial" w:cs="Arial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A469B8"/>
    <w:rPr>
      <w:rFonts w:ascii="Arial" w:eastAsia="Times New Roman" w:hAnsi="Arial" w:cs="Arial"/>
      <w:lang w:eastAsia="de-DE"/>
    </w:rPr>
  </w:style>
  <w:style w:type="paragraph" w:styleId="Listenabsatz">
    <w:name w:val="List Paragraph"/>
    <w:basedOn w:val="Standard"/>
    <w:uiPriority w:val="34"/>
    <w:qFormat/>
    <w:rsid w:val="00A469B8"/>
    <w:pPr>
      <w:ind w:left="720"/>
      <w:contextualSpacing/>
    </w:pPr>
  </w:style>
  <w:style w:type="character" w:customStyle="1" w:styleId="StandardfettnurWort">
    <w:name w:val="Standard fett nur Wort"/>
    <w:basedOn w:val="Absatz-Standardschriftart"/>
    <w:uiPriority w:val="1"/>
    <w:qFormat/>
    <w:rsid w:val="00436394"/>
    <w:rPr>
      <w:rFonts w:ascii="Verdana" w:hAnsi="Verdana"/>
      <w:b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2B57F1"/>
    <w:pPr>
      <w:numPr>
        <w:numId w:val="5"/>
      </w:numPr>
      <w:spacing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2B57F1"/>
    <w:rPr>
      <w:rFonts w:ascii="Verdana" w:eastAsiaTheme="minorEastAsia" w:hAnsi="Verdana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BDE4B-7AA5-411C-80B6-BC4D9130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1058</Words>
  <Characters>7208</Characters>
  <Application>Microsoft Office Word</Application>
  <DocSecurity>0</DocSecurity>
  <Lines>248</Lines>
  <Paragraphs>131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Reithel, Marina</dc:creator>
  <cp:keywords/>
  <dc:description/>
  <cp:lastModifiedBy>Reithel, Marina</cp:lastModifiedBy>
  <cp:revision>4</cp:revision>
  <dcterms:created xsi:type="dcterms:W3CDTF">2021-01-25T07:33:00Z</dcterms:created>
  <dcterms:modified xsi:type="dcterms:W3CDTF">2021-01-25T12:52:00Z</dcterms:modified>
</cp:coreProperties>
</file>